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10F6E" w14:textId="07C5AB80" w:rsidR="00273626" w:rsidRPr="00E86ED7" w:rsidRDefault="00273626" w:rsidP="00273626">
      <w:pPr>
        <w:spacing w:line="276" w:lineRule="auto"/>
        <w:jc w:val="center"/>
        <w:rPr>
          <w:rFonts w:cs="Times New Roman"/>
          <w:sz w:val="22"/>
          <w:szCs w:val="22"/>
        </w:rPr>
      </w:pPr>
      <w:r w:rsidRPr="00E86ED7">
        <w:rPr>
          <w:rFonts w:cs="Times New Roman"/>
          <w:b/>
          <w:bCs/>
          <w:sz w:val="22"/>
          <w:szCs w:val="22"/>
        </w:rPr>
        <w:t xml:space="preserve">UMOWA </w:t>
      </w:r>
    </w:p>
    <w:p w14:paraId="5649BC70" w14:textId="77777777" w:rsidR="00273626" w:rsidRPr="00E86ED7" w:rsidRDefault="00273626" w:rsidP="00273626">
      <w:pPr>
        <w:spacing w:line="276" w:lineRule="auto"/>
        <w:jc w:val="center"/>
        <w:rPr>
          <w:rFonts w:cs="Times New Roman"/>
          <w:sz w:val="22"/>
          <w:szCs w:val="22"/>
        </w:rPr>
      </w:pPr>
    </w:p>
    <w:p w14:paraId="65CEE77B" w14:textId="77777777" w:rsidR="00273626" w:rsidRPr="00E86ED7" w:rsidRDefault="00273626" w:rsidP="00273626">
      <w:pPr>
        <w:spacing w:line="276" w:lineRule="auto"/>
        <w:jc w:val="center"/>
        <w:rPr>
          <w:rFonts w:cs="Times New Roman"/>
          <w:sz w:val="22"/>
          <w:szCs w:val="22"/>
        </w:rPr>
      </w:pPr>
    </w:p>
    <w:p w14:paraId="4D934EDF" w14:textId="6F701DB8" w:rsidR="00273626" w:rsidRPr="00E86ED7" w:rsidRDefault="00273626" w:rsidP="00273626">
      <w:pPr>
        <w:spacing w:line="276" w:lineRule="auto"/>
        <w:jc w:val="both"/>
        <w:rPr>
          <w:rFonts w:cs="Times New Roman"/>
          <w:sz w:val="22"/>
          <w:szCs w:val="22"/>
        </w:rPr>
      </w:pPr>
      <w:r w:rsidRPr="00E86ED7">
        <w:rPr>
          <w:rFonts w:cs="Times New Roman"/>
          <w:sz w:val="22"/>
          <w:szCs w:val="22"/>
        </w:rPr>
        <w:t>zawarta dnia ……………. 202</w:t>
      </w:r>
      <w:r w:rsidR="005F2A0E">
        <w:rPr>
          <w:rFonts w:cs="Times New Roman"/>
          <w:sz w:val="22"/>
          <w:szCs w:val="22"/>
        </w:rPr>
        <w:t>5</w:t>
      </w:r>
      <w:r w:rsidRPr="00E86ED7">
        <w:rPr>
          <w:rFonts w:cs="Times New Roman"/>
          <w:sz w:val="22"/>
          <w:szCs w:val="22"/>
        </w:rPr>
        <w:t xml:space="preserve"> roku w Poniatowej, pomiędzy:</w:t>
      </w:r>
    </w:p>
    <w:p w14:paraId="27459E26" w14:textId="77777777" w:rsidR="00273626" w:rsidRPr="00E86ED7" w:rsidRDefault="00273626" w:rsidP="00273626">
      <w:pPr>
        <w:spacing w:line="276" w:lineRule="auto"/>
        <w:jc w:val="both"/>
        <w:rPr>
          <w:rFonts w:cs="Times New Roman"/>
          <w:sz w:val="22"/>
          <w:szCs w:val="22"/>
        </w:rPr>
      </w:pPr>
    </w:p>
    <w:p w14:paraId="34D0E92E" w14:textId="1BB4E620" w:rsidR="00273626" w:rsidRPr="00E86ED7" w:rsidRDefault="00A2523B" w:rsidP="00273626">
      <w:pPr>
        <w:spacing w:line="276" w:lineRule="auto"/>
        <w:jc w:val="both"/>
        <w:rPr>
          <w:rFonts w:cs="Times New Roman"/>
          <w:sz w:val="22"/>
          <w:szCs w:val="22"/>
        </w:rPr>
      </w:pPr>
      <w:r w:rsidRPr="00E86ED7">
        <w:rPr>
          <w:rFonts w:cs="Times New Roman"/>
          <w:b/>
          <w:bCs/>
          <w:sz w:val="22"/>
          <w:szCs w:val="22"/>
        </w:rPr>
        <w:t>Samodzielnym Publicznym Sanatorium Gruźlicy i Chorób Płuc w Poniatowej</w:t>
      </w:r>
      <w:r w:rsidRPr="00E86ED7">
        <w:rPr>
          <w:rFonts w:cs="Times New Roman"/>
          <w:sz w:val="22"/>
          <w:szCs w:val="22"/>
        </w:rPr>
        <w:t>, 24-320 Poniatowa, ul. Fabryczna 6, zarejestrowanym w rejestrze stowarzyszeń, innych organizacji społecznych i zawodowych, fundacji oraz samodzielnych publicznych zakładów opieki zdrowotnej Krajowego Rejestru Sądowego, prowadzonym przez Sąd Rejonowy Lublin-Wschód w Lublinie z siedzibą w Świdniku, VI Wydział Gospodarczy Krajowego Rejestru Sądowego pod numerem KRS 0000041502, NIP 717-15-48-381, REGON 431021965, reprezentowanym przez Dyrektora - Przemysława Choinę</w:t>
      </w:r>
      <w:r w:rsidR="00273626" w:rsidRPr="00E86ED7">
        <w:rPr>
          <w:rFonts w:cs="Times New Roman"/>
          <w:sz w:val="22"/>
          <w:szCs w:val="22"/>
        </w:rPr>
        <w:t>, zwanym w dalszej treści Umowy „</w:t>
      </w:r>
      <w:r w:rsidR="00273626" w:rsidRPr="00E86ED7">
        <w:rPr>
          <w:rFonts w:cs="Times New Roman"/>
          <w:b/>
          <w:bCs/>
          <w:sz w:val="22"/>
          <w:szCs w:val="22"/>
        </w:rPr>
        <w:t>Z</w:t>
      </w:r>
      <w:r w:rsidR="00CA17D8" w:rsidRPr="00E86ED7">
        <w:rPr>
          <w:rFonts w:cs="Times New Roman"/>
          <w:b/>
          <w:bCs/>
          <w:sz w:val="22"/>
          <w:szCs w:val="22"/>
        </w:rPr>
        <w:t>amawiającym</w:t>
      </w:r>
      <w:r w:rsidR="00273626" w:rsidRPr="00E86ED7">
        <w:rPr>
          <w:rFonts w:cs="Times New Roman"/>
          <w:sz w:val="22"/>
          <w:szCs w:val="22"/>
        </w:rPr>
        <w:t xml:space="preserve">” </w:t>
      </w:r>
    </w:p>
    <w:p w14:paraId="4D8E473A" w14:textId="77777777" w:rsidR="00273626" w:rsidRPr="00E86ED7" w:rsidRDefault="00273626" w:rsidP="00273626">
      <w:pPr>
        <w:spacing w:line="276" w:lineRule="auto"/>
        <w:rPr>
          <w:rFonts w:cs="Times New Roman"/>
          <w:sz w:val="22"/>
          <w:szCs w:val="22"/>
        </w:rPr>
      </w:pPr>
    </w:p>
    <w:p w14:paraId="664F5AC7" w14:textId="77777777" w:rsidR="00273626" w:rsidRPr="00E86ED7" w:rsidRDefault="00273626" w:rsidP="00273626">
      <w:pPr>
        <w:spacing w:line="276" w:lineRule="auto"/>
        <w:rPr>
          <w:rFonts w:cs="Times New Roman"/>
          <w:sz w:val="22"/>
          <w:szCs w:val="22"/>
        </w:rPr>
      </w:pPr>
      <w:r w:rsidRPr="00E86ED7">
        <w:rPr>
          <w:rFonts w:cs="Times New Roman"/>
          <w:sz w:val="22"/>
          <w:szCs w:val="22"/>
        </w:rPr>
        <w:t>a</w:t>
      </w:r>
    </w:p>
    <w:p w14:paraId="0D5A74EA" w14:textId="77777777" w:rsidR="00273626" w:rsidRPr="00E86ED7" w:rsidRDefault="00273626" w:rsidP="00273626">
      <w:pPr>
        <w:spacing w:line="276" w:lineRule="auto"/>
        <w:rPr>
          <w:rFonts w:cs="Times New Roman"/>
          <w:sz w:val="22"/>
          <w:szCs w:val="22"/>
        </w:rPr>
      </w:pPr>
    </w:p>
    <w:p w14:paraId="4F040F7A" w14:textId="77777777" w:rsidR="00E20EC0" w:rsidRPr="00E86ED7" w:rsidRDefault="00273626" w:rsidP="00273626">
      <w:pPr>
        <w:spacing w:line="276" w:lineRule="auto"/>
        <w:jc w:val="both"/>
        <w:rPr>
          <w:rFonts w:cs="Times New Roman"/>
          <w:sz w:val="22"/>
          <w:szCs w:val="22"/>
        </w:rPr>
      </w:pPr>
      <w:r w:rsidRPr="00E86ED7">
        <w:rPr>
          <w:rFonts w:cs="Times New Roman"/>
          <w:sz w:val="22"/>
          <w:szCs w:val="22"/>
        </w:rPr>
        <w:t xml:space="preserve">…………………………………………………………………………………………………………………………………………………………………………………………………….,  </w:t>
      </w:r>
    </w:p>
    <w:p w14:paraId="6243E8B5" w14:textId="4550FCEE" w:rsidR="00273626" w:rsidRPr="00E86ED7" w:rsidRDefault="00273626" w:rsidP="00273626">
      <w:pPr>
        <w:spacing w:line="276" w:lineRule="auto"/>
        <w:jc w:val="both"/>
        <w:rPr>
          <w:rFonts w:cs="Times New Roman"/>
          <w:sz w:val="22"/>
          <w:szCs w:val="22"/>
        </w:rPr>
      </w:pPr>
      <w:r w:rsidRPr="00E86ED7">
        <w:rPr>
          <w:rFonts w:cs="Times New Roman"/>
          <w:sz w:val="22"/>
          <w:szCs w:val="22"/>
        </w:rPr>
        <w:t>zwanym w dalszej treści Umowy „</w:t>
      </w:r>
      <w:r w:rsidR="00CA17D8" w:rsidRPr="00E86ED7">
        <w:rPr>
          <w:rFonts w:cs="Times New Roman"/>
          <w:b/>
          <w:bCs/>
          <w:sz w:val="22"/>
          <w:szCs w:val="22"/>
        </w:rPr>
        <w:t>Wykonawcą</w:t>
      </w:r>
      <w:r w:rsidRPr="00E86ED7">
        <w:rPr>
          <w:rFonts w:cs="Times New Roman"/>
          <w:b/>
          <w:bCs/>
          <w:sz w:val="22"/>
          <w:szCs w:val="22"/>
        </w:rPr>
        <w:t>”</w:t>
      </w:r>
    </w:p>
    <w:p w14:paraId="62434E54" w14:textId="77777777" w:rsidR="00273626" w:rsidRPr="00E86ED7" w:rsidRDefault="00273626" w:rsidP="00273626">
      <w:pPr>
        <w:spacing w:line="276" w:lineRule="auto"/>
        <w:rPr>
          <w:rFonts w:cs="Times New Roman"/>
          <w:b/>
          <w:bCs/>
          <w:sz w:val="22"/>
          <w:szCs w:val="22"/>
        </w:rPr>
      </w:pPr>
    </w:p>
    <w:p w14:paraId="4B20DFE8" w14:textId="77777777" w:rsidR="00273626" w:rsidRPr="00E86ED7" w:rsidRDefault="00273626" w:rsidP="00273626">
      <w:pPr>
        <w:spacing w:line="276" w:lineRule="auto"/>
        <w:rPr>
          <w:rFonts w:cs="Times New Roman"/>
          <w:b/>
          <w:bCs/>
          <w:sz w:val="22"/>
          <w:szCs w:val="22"/>
        </w:rPr>
      </w:pPr>
      <w:r w:rsidRPr="00E86ED7">
        <w:rPr>
          <w:rFonts w:cs="Times New Roman"/>
          <w:sz w:val="22"/>
          <w:szCs w:val="22"/>
        </w:rPr>
        <w:t>zwani dalej łącznie „</w:t>
      </w:r>
      <w:r w:rsidRPr="00E86ED7">
        <w:rPr>
          <w:rFonts w:cs="Times New Roman"/>
          <w:b/>
          <w:bCs/>
          <w:sz w:val="22"/>
          <w:szCs w:val="22"/>
        </w:rPr>
        <w:t>Stronami”</w:t>
      </w:r>
      <w:r w:rsidRPr="00E86ED7">
        <w:rPr>
          <w:rFonts w:cs="Times New Roman"/>
          <w:sz w:val="22"/>
          <w:szCs w:val="22"/>
        </w:rPr>
        <w:t>, a każdy z osobna „</w:t>
      </w:r>
      <w:r w:rsidRPr="00E86ED7">
        <w:rPr>
          <w:rFonts w:cs="Times New Roman"/>
          <w:b/>
          <w:bCs/>
          <w:sz w:val="22"/>
          <w:szCs w:val="22"/>
        </w:rPr>
        <w:t>Stroną”</w:t>
      </w:r>
    </w:p>
    <w:p w14:paraId="473A96A1" w14:textId="77777777" w:rsidR="00273626" w:rsidRPr="00E86ED7" w:rsidRDefault="00273626" w:rsidP="00273626">
      <w:pPr>
        <w:spacing w:line="276" w:lineRule="auto"/>
        <w:rPr>
          <w:rFonts w:cs="Times New Roman"/>
          <w:sz w:val="22"/>
          <w:szCs w:val="22"/>
        </w:rPr>
      </w:pPr>
    </w:p>
    <w:p w14:paraId="2DB1860A" w14:textId="77777777" w:rsidR="00273626" w:rsidRPr="00E86ED7" w:rsidRDefault="00273626" w:rsidP="00273626">
      <w:pPr>
        <w:spacing w:line="276" w:lineRule="auto"/>
        <w:rPr>
          <w:rFonts w:cs="Times New Roman"/>
          <w:sz w:val="22"/>
          <w:szCs w:val="22"/>
        </w:rPr>
      </w:pPr>
      <w:r w:rsidRPr="00E86ED7">
        <w:rPr>
          <w:rFonts w:cs="Times New Roman"/>
          <w:sz w:val="22"/>
          <w:szCs w:val="22"/>
        </w:rPr>
        <w:t>o następującej treści:</w:t>
      </w:r>
    </w:p>
    <w:p w14:paraId="0E700886" w14:textId="77777777" w:rsidR="00273626" w:rsidRPr="00E86ED7" w:rsidRDefault="00273626" w:rsidP="00273626">
      <w:pPr>
        <w:spacing w:line="276" w:lineRule="auto"/>
        <w:rPr>
          <w:rFonts w:cs="Times New Roman"/>
          <w:sz w:val="22"/>
          <w:szCs w:val="22"/>
        </w:rPr>
      </w:pPr>
    </w:p>
    <w:p w14:paraId="7B03BCD1" w14:textId="77777777" w:rsidR="00273626" w:rsidRPr="00E86ED7" w:rsidRDefault="00273626" w:rsidP="00273626">
      <w:pPr>
        <w:spacing w:line="276" w:lineRule="auto"/>
        <w:rPr>
          <w:rFonts w:cs="Times New Roman"/>
          <w:sz w:val="22"/>
          <w:szCs w:val="22"/>
        </w:rPr>
      </w:pPr>
    </w:p>
    <w:p w14:paraId="596F8A59" w14:textId="62888DC7" w:rsidR="00273626" w:rsidRPr="00786F9C" w:rsidRDefault="00273626" w:rsidP="00273626">
      <w:pPr>
        <w:spacing w:line="276" w:lineRule="auto"/>
        <w:jc w:val="center"/>
        <w:rPr>
          <w:rFonts w:cs="Times New Roman"/>
          <w:b/>
          <w:bCs/>
          <w:sz w:val="22"/>
          <w:szCs w:val="22"/>
        </w:rPr>
      </w:pPr>
      <w:r w:rsidRPr="00786F9C">
        <w:rPr>
          <w:rFonts w:cs="Times New Roman"/>
          <w:b/>
          <w:bCs/>
          <w:sz w:val="22"/>
          <w:szCs w:val="22"/>
        </w:rPr>
        <w:t xml:space="preserve">§ 1 </w:t>
      </w:r>
    </w:p>
    <w:p w14:paraId="6687F06E" w14:textId="77777777" w:rsidR="00786F9C" w:rsidRPr="00786F9C" w:rsidRDefault="00786F9C" w:rsidP="00786F9C">
      <w:pPr>
        <w:widowControl/>
        <w:numPr>
          <w:ilvl w:val="0"/>
          <w:numId w:val="28"/>
        </w:numPr>
        <w:tabs>
          <w:tab w:val="clear" w:pos="0"/>
        </w:tabs>
        <w:ind w:left="284" w:firstLine="0"/>
        <w:jc w:val="both"/>
        <w:rPr>
          <w:rFonts w:cs="Times New Roman"/>
          <w:sz w:val="22"/>
          <w:szCs w:val="22"/>
        </w:rPr>
      </w:pPr>
      <w:r w:rsidRPr="00786F9C">
        <w:rPr>
          <w:rFonts w:cs="Times New Roman"/>
          <w:sz w:val="22"/>
          <w:szCs w:val="22"/>
        </w:rPr>
        <w:t>Przedmiotem niniejszej umowy jest świadczenie przez Wykonawcę na rzecz Zamawiającego następujących usług:</w:t>
      </w:r>
    </w:p>
    <w:p w14:paraId="5830594D" w14:textId="5608BEE4" w:rsidR="00786F9C" w:rsidRPr="00786F9C" w:rsidRDefault="00786F9C" w:rsidP="00786F9C">
      <w:pPr>
        <w:pStyle w:val="Akapitzlist"/>
        <w:widowControl/>
        <w:numPr>
          <w:ilvl w:val="0"/>
          <w:numId w:val="27"/>
        </w:numPr>
        <w:jc w:val="both"/>
        <w:rPr>
          <w:rFonts w:cs="Times New Roman"/>
          <w:sz w:val="22"/>
          <w:szCs w:val="22"/>
        </w:rPr>
      </w:pPr>
      <w:bookmarkStart w:id="0" w:name="_Hlk184909295"/>
      <w:r w:rsidRPr="00786F9C">
        <w:rPr>
          <w:rFonts w:cs="Times New Roman"/>
          <w:sz w:val="22"/>
          <w:szCs w:val="22"/>
        </w:rPr>
        <w:t>odbiór i przewóz zwłok pacjentów z sal chorych poszczególnych komórek organizacyjnych Zamawiającego do chłodni Wykonawcy lub Zakładu Patomorfologii Uniwersytetu Medycznego w Lublinie;</w:t>
      </w:r>
    </w:p>
    <w:p w14:paraId="33F355B5" w14:textId="77777777" w:rsidR="00786F9C" w:rsidRPr="00786F9C" w:rsidRDefault="00786F9C" w:rsidP="00786F9C">
      <w:pPr>
        <w:pStyle w:val="Akapitzlist"/>
        <w:widowControl/>
        <w:numPr>
          <w:ilvl w:val="0"/>
          <w:numId w:val="27"/>
        </w:numPr>
        <w:jc w:val="both"/>
        <w:rPr>
          <w:rFonts w:cs="Times New Roman"/>
          <w:sz w:val="22"/>
          <w:szCs w:val="22"/>
        </w:rPr>
      </w:pPr>
      <w:r w:rsidRPr="00786F9C">
        <w:rPr>
          <w:rFonts w:cs="Times New Roman"/>
          <w:sz w:val="22"/>
          <w:szCs w:val="22"/>
        </w:rPr>
        <w:t>zabezpieczenie zwłok przy transporcie w worek, przystosowany do przechowywania i transportu osób zmarłych, prowadzenie ewidencji zawierającej wszystkie dane dotyczące zlecenia przechowywania zwłok w chłodni oraz dane osoby uprawnionej do pochowania osoby zmarłej, która odebrała zwłoki z chłodni Wykonawcy;</w:t>
      </w:r>
    </w:p>
    <w:p w14:paraId="3977E2BD" w14:textId="3BBAC839" w:rsidR="00786F9C" w:rsidRPr="00F3745B" w:rsidRDefault="00786F9C" w:rsidP="00786F9C">
      <w:pPr>
        <w:pStyle w:val="Akapitzlist"/>
        <w:widowControl/>
        <w:numPr>
          <w:ilvl w:val="0"/>
          <w:numId w:val="27"/>
        </w:numPr>
        <w:jc w:val="both"/>
        <w:rPr>
          <w:rFonts w:cs="Times New Roman"/>
          <w:sz w:val="22"/>
          <w:szCs w:val="22"/>
        </w:rPr>
      </w:pPr>
      <w:r w:rsidRPr="00786F9C">
        <w:rPr>
          <w:rFonts w:cs="Times New Roman"/>
          <w:sz w:val="22"/>
          <w:szCs w:val="22"/>
        </w:rPr>
        <w:t xml:space="preserve">przechowywanie w chłodni Wykonawcy zwłok osób zmarłych u Zamawiającego do 72 godzin licząc od godziny, w której nastąpiła śmierć pacjenta wskazanej w karcie </w:t>
      </w:r>
      <w:r w:rsidR="001D3003">
        <w:rPr>
          <w:rFonts w:cs="Times New Roman"/>
          <w:sz w:val="22"/>
          <w:szCs w:val="22"/>
        </w:rPr>
        <w:t>przekazania</w:t>
      </w:r>
      <w:r w:rsidRPr="00786F9C">
        <w:rPr>
          <w:rFonts w:cs="Times New Roman"/>
          <w:sz w:val="22"/>
          <w:szCs w:val="22"/>
        </w:rPr>
        <w:t xml:space="preserve"> zwłok do chłodni, oraz powyżej 72 godzin za odpłatnością </w:t>
      </w:r>
      <w:r w:rsidRPr="00786F9C">
        <w:rPr>
          <w:rFonts w:cs="Times New Roman"/>
          <w:color w:val="000000"/>
          <w:sz w:val="22"/>
          <w:szCs w:val="22"/>
        </w:rPr>
        <w:t>zgodnie z art. 28 ust. 5 ustawy z dnia 15 kwietnia 2011 r. o działalności leczniczej (tekst jednolity – Dz. U. z 20</w:t>
      </w:r>
      <w:r w:rsidR="0009334F">
        <w:rPr>
          <w:rFonts w:cs="Times New Roman"/>
          <w:color w:val="000000"/>
          <w:sz w:val="22"/>
          <w:szCs w:val="22"/>
        </w:rPr>
        <w:t>24</w:t>
      </w:r>
      <w:r w:rsidRPr="00786F9C">
        <w:rPr>
          <w:rFonts w:cs="Times New Roman"/>
          <w:color w:val="000000"/>
          <w:sz w:val="22"/>
          <w:szCs w:val="22"/>
        </w:rPr>
        <w:t xml:space="preserve"> r., poz. </w:t>
      </w:r>
      <w:r w:rsidR="0009334F">
        <w:rPr>
          <w:rFonts w:cs="Times New Roman"/>
          <w:color w:val="000000"/>
          <w:sz w:val="22"/>
          <w:szCs w:val="22"/>
        </w:rPr>
        <w:t>799</w:t>
      </w:r>
      <w:r w:rsidRPr="00786F9C">
        <w:rPr>
          <w:rFonts w:cs="Times New Roman"/>
          <w:color w:val="000000"/>
          <w:sz w:val="22"/>
          <w:szCs w:val="22"/>
        </w:rPr>
        <w:t xml:space="preserve"> ze zm.);</w:t>
      </w:r>
    </w:p>
    <w:p w14:paraId="43D13D96" w14:textId="742DC9F3" w:rsidR="00F3745B" w:rsidRPr="00F3745B" w:rsidRDefault="00F3745B" w:rsidP="00F3745B">
      <w:pPr>
        <w:pStyle w:val="Akapitzlist"/>
        <w:widowControl/>
        <w:numPr>
          <w:ilvl w:val="0"/>
          <w:numId w:val="27"/>
        </w:numPr>
        <w:jc w:val="both"/>
        <w:rPr>
          <w:rFonts w:cs="Times New Roman"/>
          <w:sz w:val="22"/>
          <w:szCs w:val="22"/>
        </w:rPr>
      </w:pPr>
      <w:r>
        <w:rPr>
          <w:rFonts w:cs="Times New Roman"/>
          <w:color w:val="000000"/>
          <w:sz w:val="22"/>
          <w:szCs w:val="22"/>
        </w:rPr>
        <w:t>przygotowanie zwłok poprzez ich umycie i okrycie z zachowaniem godności należytej osobie zmarłej, w celu ich wydania osobie lub instytucji uprawnionej do ich pochowania, o których mowa w ustawie z dnia 31 stycznia 1959 roku o cmentarzach i chowaniu zmarłych (tekst jednolity – Dz. U. z 2024, poz. 576 ze zm.);</w:t>
      </w:r>
    </w:p>
    <w:p w14:paraId="0F21A15A" w14:textId="27B3E226" w:rsidR="00786F9C" w:rsidRPr="00786F9C" w:rsidRDefault="00786F9C" w:rsidP="00786F9C">
      <w:pPr>
        <w:pStyle w:val="Akapitzlist"/>
        <w:widowControl/>
        <w:numPr>
          <w:ilvl w:val="0"/>
          <w:numId w:val="27"/>
        </w:numPr>
        <w:jc w:val="both"/>
        <w:rPr>
          <w:rFonts w:cs="Times New Roman"/>
          <w:sz w:val="22"/>
          <w:szCs w:val="22"/>
        </w:rPr>
      </w:pPr>
      <w:r w:rsidRPr="00786F9C">
        <w:rPr>
          <w:rFonts w:cs="Times New Roman"/>
          <w:sz w:val="22"/>
          <w:szCs w:val="22"/>
        </w:rPr>
        <w:t xml:space="preserve">wydanie zwłok osobom lub instytucjom uprawnionym do pochowania osób zmarłych, o których mowa w ustawie z dnia 31.01.1959 r. o cmentarzach i chowaniu zmarłych </w:t>
      </w:r>
      <w:r w:rsidRPr="00786F9C">
        <w:rPr>
          <w:rFonts w:cs="Times New Roman"/>
          <w:color w:val="000000"/>
          <w:sz w:val="22"/>
          <w:szCs w:val="22"/>
        </w:rPr>
        <w:t>(tekst jednolity – Dz.U. z</w:t>
      </w:r>
      <w:r w:rsidRPr="00786F9C">
        <w:rPr>
          <w:rFonts w:cs="Times New Roman"/>
          <w:b/>
          <w:bCs/>
          <w:color w:val="000000"/>
          <w:sz w:val="22"/>
          <w:szCs w:val="22"/>
        </w:rPr>
        <w:t xml:space="preserve"> </w:t>
      </w:r>
      <w:r w:rsidRPr="00786F9C">
        <w:rPr>
          <w:rFonts w:cs="Times New Roman"/>
          <w:color w:val="000000"/>
          <w:sz w:val="22"/>
          <w:szCs w:val="22"/>
        </w:rPr>
        <w:t>20</w:t>
      </w:r>
      <w:r w:rsidR="0009334F">
        <w:rPr>
          <w:rFonts w:cs="Times New Roman"/>
          <w:color w:val="000000"/>
          <w:sz w:val="22"/>
          <w:szCs w:val="22"/>
        </w:rPr>
        <w:t>24</w:t>
      </w:r>
      <w:r w:rsidRPr="00786F9C">
        <w:rPr>
          <w:rFonts w:cs="Times New Roman"/>
          <w:color w:val="000000"/>
          <w:sz w:val="22"/>
          <w:szCs w:val="22"/>
        </w:rPr>
        <w:t xml:space="preserve">, poz. </w:t>
      </w:r>
      <w:r w:rsidR="0009334F">
        <w:rPr>
          <w:rFonts w:cs="Times New Roman"/>
          <w:color w:val="000000"/>
          <w:sz w:val="22"/>
          <w:szCs w:val="22"/>
        </w:rPr>
        <w:t>576</w:t>
      </w:r>
      <w:r w:rsidRPr="00786F9C">
        <w:rPr>
          <w:rFonts w:cs="Times New Roman"/>
          <w:color w:val="000000"/>
          <w:sz w:val="22"/>
          <w:szCs w:val="22"/>
        </w:rPr>
        <w:t xml:space="preserve"> ze zm.)</w:t>
      </w:r>
      <w:r w:rsidR="00910E44">
        <w:rPr>
          <w:rFonts w:cs="Times New Roman"/>
          <w:color w:val="000000"/>
          <w:sz w:val="22"/>
          <w:szCs w:val="22"/>
        </w:rPr>
        <w:t>.</w:t>
      </w:r>
    </w:p>
    <w:bookmarkEnd w:id="0"/>
    <w:p w14:paraId="5DCA14C4" w14:textId="17B1E814" w:rsidR="008C1AD9" w:rsidRDefault="008C1AD9" w:rsidP="00786F9C">
      <w:pPr>
        <w:pStyle w:val="Akapitzlist"/>
        <w:numPr>
          <w:ilvl w:val="0"/>
          <w:numId w:val="28"/>
        </w:numPr>
        <w:jc w:val="both"/>
        <w:rPr>
          <w:rFonts w:cs="Times New Roman"/>
          <w:sz w:val="22"/>
          <w:szCs w:val="22"/>
        </w:rPr>
      </w:pPr>
      <w:r w:rsidRPr="00786F9C">
        <w:rPr>
          <w:rFonts w:cs="Times New Roman"/>
          <w:sz w:val="22"/>
          <w:szCs w:val="22"/>
        </w:rPr>
        <w:t>Wykonawca będzie świadczył usługi wchodzące w zakres przedmiotu Umowy 24 godziny na dobę przez 365 dni w roku.</w:t>
      </w:r>
    </w:p>
    <w:p w14:paraId="6A8B63EB" w14:textId="42C73EEB" w:rsidR="005F2A0E" w:rsidRPr="005F2A0E" w:rsidRDefault="005F2A0E" w:rsidP="00786F9C">
      <w:pPr>
        <w:pStyle w:val="Akapitzlist"/>
        <w:numPr>
          <w:ilvl w:val="0"/>
          <w:numId w:val="28"/>
        </w:numPr>
        <w:jc w:val="both"/>
        <w:rPr>
          <w:rFonts w:cs="Times New Roman"/>
          <w:sz w:val="22"/>
          <w:szCs w:val="22"/>
        </w:rPr>
      </w:pPr>
      <w:r w:rsidRPr="005F2A0E">
        <w:rPr>
          <w:rFonts w:cs="Times New Roman"/>
          <w:sz w:val="22"/>
          <w:szCs w:val="22"/>
        </w:rPr>
        <w:t>Usługi wymienione w ust. 1 pkt 1-2 oraz 4</w:t>
      </w:r>
      <w:r w:rsidR="00F3745B">
        <w:rPr>
          <w:rFonts w:cs="Times New Roman"/>
          <w:sz w:val="22"/>
          <w:szCs w:val="22"/>
        </w:rPr>
        <w:t>-5</w:t>
      </w:r>
      <w:r w:rsidRPr="005F2A0E">
        <w:rPr>
          <w:rFonts w:cs="Times New Roman"/>
          <w:sz w:val="22"/>
          <w:szCs w:val="22"/>
        </w:rPr>
        <w:t>, a w pkt 3 w zakresie przechowywania do 72 godzin, są świadczone przez Wykonawcę nieodpłatnie dla osób uprawnionych do pochowania zmarłego (rodziny zmarłego albo innych osób lub podmiotów posiadających pisemne upoważnienie do odbioru zwłok).</w:t>
      </w:r>
    </w:p>
    <w:p w14:paraId="4BBDFC40" w14:textId="5E1BB2CB" w:rsidR="007B4170" w:rsidRPr="00E86ED7" w:rsidRDefault="007B4170" w:rsidP="00786F9C">
      <w:pPr>
        <w:numPr>
          <w:ilvl w:val="0"/>
          <w:numId w:val="28"/>
        </w:numPr>
        <w:spacing w:after="94" w:line="259" w:lineRule="auto"/>
        <w:ind w:right="40"/>
        <w:jc w:val="both"/>
        <w:rPr>
          <w:rFonts w:cs="Times New Roman"/>
          <w:sz w:val="22"/>
          <w:szCs w:val="22"/>
        </w:rPr>
      </w:pPr>
      <w:r w:rsidRPr="00E86ED7">
        <w:rPr>
          <w:rFonts w:cs="Times New Roman"/>
          <w:sz w:val="22"/>
          <w:szCs w:val="22"/>
        </w:rPr>
        <w:lastRenderedPageBreak/>
        <w:t xml:space="preserve">Wykonawca wskazuje numer telefonu, pod który Zamawiający zgłasza potrzebę wykonania usługi: </w:t>
      </w:r>
      <w:r w:rsidRPr="00E86ED7">
        <w:rPr>
          <w:rFonts w:cs="Times New Roman"/>
          <w:b/>
          <w:sz w:val="22"/>
          <w:szCs w:val="22"/>
        </w:rPr>
        <w:t>..............................................................</w:t>
      </w:r>
      <w:r w:rsidRPr="00E86ED7">
        <w:rPr>
          <w:rFonts w:cs="Times New Roman"/>
          <w:sz w:val="22"/>
          <w:szCs w:val="22"/>
        </w:rPr>
        <w:t xml:space="preserve"> </w:t>
      </w:r>
    </w:p>
    <w:p w14:paraId="5282FD2A" w14:textId="1F942029" w:rsidR="007B4170" w:rsidRPr="00E86ED7" w:rsidRDefault="007B4170" w:rsidP="00786F9C">
      <w:pPr>
        <w:numPr>
          <w:ilvl w:val="0"/>
          <w:numId w:val="28"/>
        </w:numPr>
        <w:ind w:right="40"/>
        <w:jc w:val="both"/>
        <w:rPr>
          <w:rFonts w:cs="Times New Roman"/>
          <w:sz w:val="22"/>
          <w:szCs w:val="22"/>
        </w:rPr>
      </w:pPr>
      <w:r w:rsidRPr="00E86ED7">
        <w:rPr>
          <w:rFonts w:cs="Times New Roman"/>
          <w:sz w:val="22"/>
          <w:szCs w:val="22"/>
        </w:rPr>
        <w:t xml:space="preserve">W razie zmiany numeru telefonu, wskazanego powyżej, Wykonawca zobowiązuje się       powiadomić o zmianach Zamawiającego. </w:t>
      </w:r>
    </w:p>
    <w:p w14:paraId="3A6C586D" w14:textId="77777777" w:rsidR="007B4170" w:rsidRPr="00E86ED7" w:rsidRDefault="007B4170" w:rsidP="007B4170">
      <w:pPr>
        <w:pStyle w:val="Akapitzlist"/>
        <w:jc w:val="both"/>
        <w:rPr>
          <w:rFonts w:cs="Times New Roman"/>
          <w:sz w:val="22"/>
          <w:szCs w:val="22"/>
        </w:rPr>
      </w:pPr>
    </w:p>
    <w:p w14:paraId="2DD08424" w14:textId="72D989EB" w:rsidR="007B4170" w:rsidRPr="00E86ED7" w:rsidRDefault="007B4170" w:rsidP="007B4170">
      <w:pPr>
        <w:ind w:left="360"/>
        <w:jc w:val="both"/>
        <w:rPr>
          <w:rFonts w:cs="Times New Roman"/>
          <w:sz w:val="22"/>
          <w:szCs w:val="22"/>
        </w:rPr>
      </w:pPr>
    </w:p>
    <w:p w14:paraId="1E8CED41" w14:textId="2BB40760" w:rsidR="007B4170" w:rsidRPr="00E86ED7" w:rsidRDefault="007B4170" w:rsidP="007B4170">
      <w:pPr>
        <w:ind w:left="360"/>
        <w:jc w:val="center"/>
        <w:rPr>
          <w:rFonts w:cs="Times New Roman"/>
          <w:b/>
          <w:bCs/>
          <w:sz w:val="22"/>
          <w:szCs w:val="22"/>
        </w:rPr>
      </w:pPr>
      <w:r w:rsidRPr="00E86ED7">
        <w:rPr>
          <w:rFonts w:cs="Times New Roman"/>
          <w:b/>
          <w:bCs/>
          <w:sz w:val="22"/>
          <w:szCs w:val="22"/>
        </w:rPr>
        <w:t xml:space="preserve">§ 2 </w:t>
      </w:r>
    </w:p>
    <w:p w14:paraId="348BBFEC" w14:textId="704E9699" w:rsidR="007B4170" w:rsidRPr="00E86ED7" w:rsidRDefault="007B4170" w:rsidP="007B4170">
      <w:pPr>
        <w:ind w:left="360"/>
        <w:jc w:val="center"/>
        <w:rPr>
          <w:rFonts w:cs="Times New Roman"/>
          <w:b/>
          <w:bCs/>
          <w:sz w:val="22"/>
          <w:szCs w:val="22"/>
        </w:rPr>
      </w:pPr>
    </w:p>
    <w:p w14:paraId="11F471EE" w14:textId="684C5885" w:rsidR="007B4170" w:rsidRPr="00E86ED7" w:rsidRDefault="007B4170" w:rsidP="00C77875">
      <w:pPr>
        <w:pStyle w:val="Akapitzlist"/>
        <w:numPr>
          <w:ilvl w:val="0"/>
          <w:numId w:val="3"/>
        </w:numPr>
        <w:jc w:val="both"/>
        <w:rPr>
          <w:rFonts w:cs="Times New Roman"/>
          <w:sz w:val="22"/>
          <w:szCs w:val="22"/>
        </w:rPr>
      </w:pPr>
      <w:r w:rsidRPr="00E86ED7">
        <w:rPr>
          <w:rFonts w:cs="Times New Roman"/>
          <w:sz w:val="22"/>
          <w:szCs w:val="22"/>
        </w:rPr>
        <w:t xml:space="preserve">Transport zwłok, o którym mowa w § 1 ust. </w:t>
      </w:r>
      <w:r w:rsidR="004712DB">
        <w:rPr>
          <w:rFonts w:cs="Times New Roman"/>
          <w:sz w:val="22"/>
          <w:szCs w:val="22"/>
        </w:rPr>
        <w:t>1</w:t>
      </w:r>
      <w:r w:rsidRPr="00E86ED7">
        <w:rPr>
          <w:rFonts w:cs="Times New Roman"/>
          <w:sz w:val="22"/>
          <w:szCs w:val="22"/>
        </w:rPr>
        <w:t xml:space="preserve"> </w:t>
      </w:r>
      <w:r w:rsidR="004712DB">
        <w:rPr>
          <w:rFonts w:cs="Times New Roman"/>
          <w:sz w:val="22"/>
          <w:szCs w:val="22"/>
        </w:rPr>
        <w:t>pkt 1-</w:t>
      </w:r>
      <w:r w:rsidR="00F3745B">
        <w:rPr>
          <w:rFonts w:cs="Times New Roman"/>
          <w:sz w:val="22"/>
          <w:szCs w:val="22"/>
        </w:rPr>
        <w:t>5</w:t>
      </w:r>
      <w:r w:rsidRPr="00E86ED7">
        <w:rPr>
          <w:rFonts w:cs="Times New Roman"/>
          <w:sz w:val="22"/>
          <w:szCs w:val="22"/>
        </w:rPr>
        <w:t xml:space="preserve"> Umowy będzie odbywał się wyłącznie środkami przewozowymi przeznaczonymi do tego celu  stanowiącymi własność Wykonawcy.</w:t>
      </w:r>
    </w:p>
    <w:p w14:paraId="58823210" w14:textId="0A4E7482" w:rsidR="007B4170" w:rsidRPr="00E86ED7" w:rsidRDefault="007B4170" w:rsidP="00C77875">
      <w:pPr>
        <w:numPr>
          <w:ilvl w:val="0"/>
          <w:numId w:val="3"/>
        </w:numPr>
        <w:ind w:right="40"/>
        <w:jc w:val="both"/>
        <w:rPr>
          <w:rFonts w:cs="Times New Roman"/>
          <w:sz w:val="22"/>
          <w:szCs w:val="22"/>
        </w:rPr>
      </w:pPr>
      <w:r w:rsidRPr="00E86ED7">
        <w:rPr>
          <w:rFonts w:cs="Times New Roman"/>
          <w:sz w:val="22"/>
          <w:szCs w:val="22"/>
        </w:rPr>
        <w:t xml:space="preserve">Zamawiający zgodnie z obowiązującymi przepisami sporządzi  i przekaże Wykonawcy kartę </w:t>
      </w:r>
      <w:r w:rsidR="001D3003">
        <w:rPr>
          <w:rFonts w:cs="Times New Roman"/>
          <w:sz w:val="22"/>
          <w:szCs w:val="22"/>
        </w:rPr>
        <w:t>przekazania</w:t>
      </w:r>
      <w:r w:rsidRPr="00E86ED7">
        <w:rPr>
          <w:rFonts w:cs="Times New Roman"/>
          <w:sz w:val="22"/>
          <w:szCs w:val="22"/>
        </w:rPr>
        <w:t xml:space="preserve"> zwłok do chłodni oraz </w:t>
      </w:r>
      <w:r w:rsidRPr="00D036C6">
        <w:rPr>
          <w:rFonts w:cs="Times New Roman"/>
          <w:sz w:val="22"/>
          <w:szCs w:val="22"/>
        </w:rPr>
        <w:t>zaopatrzy zwłoki osoby zmarłej w identyfikator zawierający dane osobowe (imię i nazwisko, numer PESEL, a w przypadku braku nr PESEL – serię i numer dokumentu stwierdzającego tożsamość, datę i godz. zgonu).</w:t>
      </w:r>
      <w:r w:rsidRPr="00E86ED7">
        <w:rPr>
          <w:rFonts w:cs="Times New Roman"/>
          <w:sz w:val="22"/>
          <w:szCs w:val="22"/>
        </w:rPr>
        <w:t xml:space="preserve"> </w:t>
      </w:r>
    </w:p>
    <w:p w14:paraId="28FC3524" w14:textId="14B25D3D" w:rsidR="007B4170" w:rsidRPr="00E86ED7" w:rsidRDefault="007B4170" w:rsidP="00C77875">
      <w:pPr>
        <w:numPr>
          <w:ilvl w:val="0"/>
          <w:numId w:val="3"/>
        </w:numPr>
        <w:ind w:right="40"/>
        <w:jc w:val="both"/>
        <w:rPr>
          <w:rFonts w:cs="Times New Roman"/>
          <w:sz w:val="22"/>
          <w:szCs w:val="22"/>
        </w:rPr>
      </w:pPr>
      <w:r w:rsidRPr="00E86ED7">
        <w:rPr>
          <w:rFonts w:cs="Times New Roman"/>
          <w:sz w:val="22"/>
          <w:szCs w:val="22"/>
        </w:rPr>
        <w:t>Wykonawca zobowiązany jest dokonać odbioru zwłok, o których mowa w § 1 umowy nie wcześniej niż dwie godziny po uzyskaniu od Zamawiającego telefonicznego zawiadomienia i nie później niż trzy godziny od telefonicznego powiadomienia ze strony Zamawiającego</w:t>
      </w:r>
      <w:r w:rsidR="00FB32BA" w:rsidRPr="00E86ED7">
        <w:rPr>
          <w:rFonts w:cs="Times New Roman"/>
          <w:sz w:val="22"/>
          <w:szCs w:val="22"/>
        </w:rPr>
        <w:t xml:space="preserve"> (czas reakcji)</w:t>
      </w:r>
      <w:r w:rsidRPr="00E86ED7">
        <w:rPr>
          <w:rFonts w:cs="Times New Roman"/>
          <w:sz w:val="22"/>
          <w:szCs w:val="22"/>
        </w:rPr>
        <w:t xml:space="preserve">. </w:t>
      </w:r>
    </w:p>
    <w:p w14:paraId="2F90E6D0" w14:textId="0661C6D2" w:rsidR="007B4170" w:rsidRPr="00E86ED7" w:rsidRDefault="007B4170" w:rsidP="007B4170">
      <w:pPr>
        <w:ind w:left="360"/>
        <w:jc w:val="both"/>
        <w:rPr>
          <w:rFonts w:cs="Times New Roman"/>
          <w:sz w:val="22"/>
          <w:szCs w:val="22"/>
        </w:rPr>
      </w:pPr>
    </w:p>
    <w:p w14:paraId="70152381" w14:textId="75FFF50F" w:rsidR="007B4170" w:rsidRPr="00E86ED7" w:rsidRDefault="007B4170" w:rsidP="007B4170">
      <w:pPr>
        <w:ind w:left="360"/>
        <w:jc w:val="both"/>
        <w:rPr>
          <w:rFonts w:cs="Times New Roman"/>
          <w:sz w:val="22"/>
          <w:szCs w:val="22"/>
        </w:rPr>
      </w:pPr>
    </w:p>
    <w:p w14:paraId="7769418C" w14:textId="09599E16" w:rsidR="007B4170" w:rsidRPr="00E86ED7" w:rsidRDefault="007B4170" w:rsidP="007B4170">
      <w:pPr>
        <w:ind w:left="360"/>
        <w:jc w:val="center"/>
        <w:rPr>
          <w:rFonts w:cs="Times New Roman"/>
          <w:b/>
          <w:bCs/>
          <w:sz w:val="22"/>
          <w:szCs w:val="22"/>
        </w:rPr>
      </w:pPr>
      <w:r w:rsidRPr="00E86ED7">
        <w:rPr>
          <w:rFonts w:cs="Times New Roman"/>
          <w:b/>
          <w:bCs/>
          <w:sz w:val="22"/>
          <w:szCs w:val="22"/>
        </w:rPr>
        <w:t xml:space="preserve">§ </w:t>
      </w:r>
      <w:r w:rsidR="00554056" w:rsidRPr="00E86ED7">
        <w:rPr>
          <w:rFonts w:cs="Times New Roman"/>
          <w:b/>
          <w:bCs/>
          <w:sz w:val="22"/>
          <w:szCs w:val="22"/>
        </w:rPr>
        <w:t>3</w:t>
      </w:r>
    </w:p>
    <w:p w14:paraId="7C877DCC" w14:textId="74F1F876" w:rsidR="007B4170" w:rsidRPr="00E86ED7" w:rsidRDefault="007B4170" w:rsidP="007B4170">
      <w:pPr>
        <w:ind w:left="360"/>
        <w:jc w:val="center"/>
        <w:rPr>
          <w:rFonts w:cs="Times New Roman"/>
          <w:b/>
          <w:bCs/>
          <w:sz w:val="22"/>
          <w:szCs w:val="22"/>
        </w:rPr>
      </w:pPr>
    </w:p>
    <w:p w14:paraId="3C587CFD" w14:textId="3DD0C1FA" w:rsidR="00246A21" w:rsidRPr="00246A21" w:rsidRDefault="00246A21" w:rsidP="00246A21">
      <w:pPr>
        <w:widowControl/>
        <w:numPr>
          <w:ilvl w:val="0"/>
          <w:numId w:val="6"/>
        </w:numPr>
        <w:jc w:val="both"/>
        <w:rPr>
          <w:rFonts w:cs="Times New Roman"/>
          <w:sz w:val="22"/>
          <w:szCs w:val="22"/>
        </w:rPr>
      </w:pPr>
      <w:r w:rsidRPr="00246A21">
        <w:rPr>
          <w:rFonts w:cs="Times New Roman"/>
          <w:sz w:val="22"/>
          <w:szCs w:val="22"/>
        </w:rPr>
        <w:t>Zamawiający za przedmiot umowy określony w § 1 ust. 1 pkt 1-</w:t>
      </w:r>
      <w:r w:rsidR="00F3745B">
        <w:rPr>
          <w:rFonts w:cs="Times New Roman"/>
          <w:sz w:val="22"/>
          <w:szCs w:val="22"/>
        </w:rPr>
        <w:t>5</w:t>
      </w:r>
      <w:r w:rsidRPr="00246A21">
        <w:rPr>
          <w:rFonts w:cs="Times New Roman"/>
          <w:sz w:val="22"/>
          <w:szCs w:val="22"/>
        </w:rPr>
        <w:t xml:space="preserve"> zapłaci Wykonawcy wynagrodzenie wyliczone jako iloczyn ceny jednostkowej za usługę dotyczącą pojedynczych zwłok i ilości odebranych zwłok </w:t>
      </w:r>
      <w:r w:rsidRPr="00181E31">
        <w:rPr>
          <w:rFonts w:cs="Times New Roman"/>
          <w:sz w:val="22"/>
          <w:szCs w:val="22"/>
        </w:rPr>
        <w:t xml:space="preserve">w okresie </w:t>
      </w:r>
      <w:r w:rsidR="00181E31" w:rsidRPr="00181E31">
        <w:rPr>
          <w:rFonts w:cs="Times New Roman"/>
          <w:sz w:val="22"/>
          <w:szCs w:val="22"/>
        </w:rPr>
        <w:t>rozliczeniowym</w:t>
      </w:r>
      <w:r w:rsidRPr="00181E31">
        <w:rPr>
          <w:rFonts w:cs="Times New Roman"/>
          <w:sz w:val="22"/>
          <w:szCs w:val="22"/>
        </w:rPr>
        <w:t>.</w:t>
      </w:r>
      <w:r w:rsidR="00181E31">
        <w:rPr>
          <w:rFonts w:cs="Times New Roman"/>
          <w:sz w:val="22"/>
          <w:szCs w:val="22"/>
        </w:rPr>
        <w:t xml:space="preserve"> Okresem rozliczeniowym jest </w:t>
      </w:r>
      <w:r w:rsidR="005B5271">
        <w:rPr>
          <w:rFonts w:cs="Times New Roman"/>
          <w:sz w:val="22"/>
          <w:szCs w:val="22"/>
        </w:rPr>
        <w:t xml:space="preserve">każdy </w:t>
      </w:r>
      <w:r w:rsidR="00181E31">
        <w:rPr>
          <w:rFonts w:cs="Times New Roman"/>
          <w:sz w:val="22"/>
          <w:szCs w:val="22"/>
        </w:rPr>
        <w:t>miesiąc kalendarzowy.</w:t>
      </w:r>
    </w:p>
    <w:p w14:paraId="29BFBB2F" w14:textId="77777777" w:rsidR="00246A21" w:rsidRPr="00246A21" w:rsidRDefault="00246A21" w:rsidP="00246A21">
      <w:pPr>
        <w:widowControl/>
        <w:numPr>
          <w:ilvl w:val="0"/>
          <w:numId w:val="6"/>
        </w:numPr>
        <w:jc w:val="both"/>
        <w:rPr>
          <w:rFonts w:cs="Times New Roman"/>
          <w:sz w:val="22"/>
          <w:szCs w:val="22"/>
        </w:rPr>
      </w:pPr>
      <w:r w:rsidRPr="00246A21">
        <w:rPr>
          <w:rFonts w:cs="Times New Roman"/>
          <w:sz w:val="22"/>
          <w:szCs w:val="22"/>
        </w:rPr>
        <w:t>Cena jednostkowa za usługę wynosi ….................. złotych (słownie: ………………………….) plus obowiązująca stawka podatku od towarów i usług, łącznie ............ złotych (słownie: …........................................) brutto.</w:t>
      </w:r>
    </w:p>
    <w:p w14:paraId="1363548E" w14:textId="77777777" w:rsidR="002141EC" w:rsidRDefault="00246A21" w:rsidP="002141EC">
      <w:pPr>
        <w:widowControl/>
        <w:numPr>
          <w:ilvl w:val="0"/>
          <w:numId w:val="6"/>
        </w:numPr>
        <w:jc w:val="both"/>
        <w:rPr>
          <w:rFonts w:cs="Times New Roman"/>
          <w:sz w:val="22"/>
          <w:szCs w:val="22"/>
        </w:rPr>
      </w:pPr>
      <w:r w:rsidRPr="00246A21">
        <w:rPr>
          <w:rFonts w:cs="Times New Roman"/>
          <w:sz w:val="22"/>
          <w:szCs w:val="22"/>
        </w:rPr>
        <w:t>Cena jednostkowa, o której mowa ust. 2, nie ulegnie wzrostowi przez cały okres obowiązywania niniejszej umowy.</w:t>
      </w:r>
    </w:p>
    <w:p w14:paraId="369ECEA0" w14:textId="48F5A90E" w:rsidR="002141EC" w:rsidRPr="002141EC" w:rsidRDefault="002141EC" w:rsidP="002141EC">
      <w:pPr>
        <w:widowControl/>
        <w:numPr>
          <w:ilvl w:val="0"/>
          <w:numId w:val="6"/>
        </w:numPr>
        <w:jc w:val="both"/>
        <w:rPr>
          <w:rFonts w:cs="Times New Roman"/>
          <w:sz w:val="22"/>
          <w:szCs w:val="22"/>
        </w:rPr>
      </w:pPr>
      <w:r w:rsidRPr="002141EC">
        <w:rPr>
          <w:rFonts w:cs="Times New Roman"/>
          <w:sz w:val="22"/>
          <w:szCs w:val="22"/>
        </w:rPr>
        <w:t>Wynagrodzenie zawiera w sobie koszt wszystkich czynności wskazanych w niniejszej umowie oraz wszelkich materiałów, nakładów oraz kosztów niezbędnych do prawidłowego wykonania niniejszej umowy.</w:t>
      </w:r>
    </w:p>
    <w:p w14:paraId="140AF5C1" w14:textId="0569A3AD" w:rsidR="002141EC" w:rsidRPr="00246A21" w:rsidRDefault="002141EC" w:rsidP="002141EC">
      <w:pPr>
        <w:widowControl/>
        <w:ind w:left="720"/>
        <w:jc w:val="both"/>
        <w:rPr>
          <w:rFonts w:cs="Times New Roman"/>
          <w:sz w:val="22"/>
          <w:szCs w:val="22"/>
        </w:rPr>
      </w:pPr>
    </w:p>
    <w:p w14:paraId="4765EE86" w14:textId="5A0B6122" w:rsidR="003F375D" w:rsidRPr="00E86ED7" w:rsidRDefault="003F375D" w:rsidP="003F375D">
      <w:pPr>
        <w:jc w:val="both"/>
        <w:rPr>
          <w:rFonts w:cs="Times New Roman"/>
          <w:sz w:val="22"/>
          <w:szCs w:val="22"/>
        </w:rPr>
      </w:pPr>
    </w:p>
    <w:p w14:paraId="019A43A6" w14:textId="35F05A0E" w:rsidR="003F375D" w:rsidRPr="00E86ED7" w:rsidRDefault="003F375D" w:rsidP="003F375D">
      <w:pPr>
        <w:jc w:val="center"/>
        <w:rPr>
          <w:rFonts w:cs="Times New Roman"/>
          <w:b/>
          <w:bCs/>
          <w:sz w:val="22"/>
          <w:szCs w:val="22"/>
        </w:rPr>
      </w:pPr>
      <w:r w:rsidRPr="00E86ED7">
        <w:rPr>
          <w:rFonts w:cs="Times New Roman"/>
          <w:b/>
          <w:bCs/>
          <w:sz w:val="22"/>
          <w:szCs w:val="22"/>
        </w:rPr>
        <w:t>§</w:t>
      </w:r>
      <w:r w:rsidR="00554056" w:rsidRPr="00E86ED7">
        <w:rPr>
          <w:rFonts w:cs="Times New Roman"/>
          <w:b/>
          <w:bCs/>
          <w:sz w:val="22"/>
          <w:szCs w:val="22"/>
        </w:rPr>
        <w:t>4</w:t>
      </w:r>
    </w:p>
    <w:p w14:paraId="22107497" w14:textId="6C55790A" w:rsidR="003F375D" w:rsidRPr="00E86ED7" w:rsidRDefault="003F375D" w:rsidP="003F375D">
      <w:pPr>
        <w:jc w:val="center"/>
        <w:rPr>
          <w:rFonts w:cs="Times New Roman"/>
          <w:b/>
          <w:bCs/>
          <w:sz w:val="22"/>
          <w:szCs w:val="22"/>
        </w:rPr>
      </w:pPr>
    </w:p>
    <w:p w14:paraId="27F0787F" w14:textId="78ED5EBD" w:rsidR="003F375D" w:rsidRPr="00E86ED7" w:rsidRDefault="003F375D" w:rsidP="00C77875">
      <w:pPr>
        <w:numPr>
          <w:ilvl w:val="0"/>
          <w:numId w:val="8"/>
        </w:numPr>
        <w:ind w:right="40"/>
        <w:jc w:val="both"/>
        <w:rPr>
          <w:rFonts w:cs="Times New Roman"/>
          <w:sz w:val="22"/>
          <w:szCs w:val="22"/>
        </w:rPr>
      </w:pPr>
      <w:r w:rsidRPr="00E86ED7">
        <w:rPr>
          <w:rFonts w:cs="Times New Roman"/>
          <w:sz w:val="22"/>
          <w:szCs w:val="22"/>
        </w:rPr>
        <w:t>W sytuacji, gdy odebrane przez Wykonawcę zwłoki należą do osoby samotnej Zamawiający zobowiązuje się do niezwłocznego powiadomienia</w:t>
      </w:r>
      <w:r w:rsidR="00E34AD3">
        <w:rPr>
          <w:rFonts w:cs="Times New Roman"/>
          <w:sz w:val="22"/>
          <w:szCs w:val="22"/>
        </w:rPr>
        <w:t xml:space="preserve"> </w:t>
      </w:r>
      <w:r w:rsidR="006468FF">
        <w:rPr>
          <w:rFonts w:cs="Times New Roman"/>
          <w:sz w:val="22"/>
          <w:szCs w:val="22"/>
        </w:rPr>
        <w:t>gminy Poniatowa</w:t>
      </w:r>
      <w:r w:rsidRPr="00E86ED7">
        <w:rPr>
          <w:rFonts w:cs="Times New Roman"/>
          <w:sz w:val="22"/>
          <w:szCs w:val="22"/>
        </w:rPr>
        <w:t xml:space="preserve"> o konieczności dokonania pochówku, oraz zaznaczenia tej okoliczności w </w:t>
      </w:r>
      <w:r w:rsidR="007558A0">
        <w:rPr>
          <w:rFonts w:cs="Times New Roman"/>
          <w:sz w:val="22"/>
          <w:szCs w:val="22"/>
        </w:rPr>
        <w:t>karcie</w:t>
      </w:r>
      <w:r w:rsidRPr="00E86ED7">
        <w:rPr>
          <w:rFonts w:cs="Times New Roman"/>
          <w:sz w:val="22"/>
          <w:szCs w:val="22"/>
        </w:rPr>
        <w:t xml:space="preserve"> przekazania zwłok. </w:t>
      </w:r>
    </w:p>
    <w:p w14:paraId="3255BB03" w14:textId="1316C743" w:rsidR="003F375D" w:rsidRPr="00E86ED7" w:rsidRDefault="003F375D" w:rsidP="00C77875">
      <w:pPr>
        <w:numPr>
          <w:ilvl w:val="0"/>
          <w:numId w:val="8"/>
        </w:numPr>
        <w:ind w:right="40"/>
        <w:jc w:val="both"/>
        <w:rPr>
          <w:rFonts w:cs="Times New Roman"/>
          <w:sz w:val="22"/>
          <w:szCs w:val="22"/>
        </w:rPr>
      </w:pPr>
      <w:r w:rsidRPr="00E86ED7">
        <w:rPr>
          <w:rFonts w:cs="Times New Roman"/>
          <w:sz w:val="22"/>
          <w:szCs w:val="22"/>
        </w:rPr>
        <w:t xml:space="preserve">W sytuacji, gdy odebrane przez Wykonawcę zwłoki należą do osoby, która posiadała rodzinę, Zamawiający zobowiązuje się do powiadomienia rodziny o  miejscu przechowywania zwłok. </w:t>
      </w:r>
    </w:p>
    <w:p w14:paraId="26117553" w14:textId="1E234EBB" w:rsidR="003F375D" w:rsidRPr="005F2A0E" w:rsidRDefault="003F375D" w:rsidP="00C77875">
      <w:pPr>
        <w:pStyle w:val="Akapitzlist"/>
        <w:numPr>
          <w:ilvl w:val="0"/>
          <w:numId w:val="8"/>
        </w:numPr>
        <w:jc w:val="both"/>
        <w:rPr>
          <w:rFonts w:cs="Times New Roman"/>
          <w:sz w:val="22"/>
          <w:szCs w:val="22"/>
        </w:rPr>
      </w:pPr>
      <w:r w:rsidRPr="005F2A0E">
        <w:rPr>
          <w:rFonts w:cs="Times New Roman"/>
          <w:sz w:val="22"/>
          <w:szCs w:val="22"/>
        </w:rPr>
        <w:t xml:space="preserve">W przypadku gdy rodzina nie odbierze zwłok w terminie </w:t>
      </w:r>
      <w:r w:rsidR="00246A21" w:rsidRPr="005F2A0E">
        <w:rPr>
          <w:rFonts w:cs="Times New Roman"/>
          <w:sz w:val="22"/>
          <w:szCs w:val="22"/>
        </w:rPr>
        <w:t>72</w:t>
      </w:r>
      <w:r w:rsidRPr="005F2A0E">
        <w:rPr>
          <w:rFonts w:cs="Times New Roman"/>
          <w:sz w:val="22"/>
          <w:szCs w:val="22"/>
        </w:rPr>
        <w:t xml:space="preserve"> </w:t>
      </w:r>
      <w:r w:rsidR="00246A21" w:rsidRPr="005F2A0E">
        <w:rPr>
          <w:rFonts w:cs="Times New Roman"/>
          <w:sz w:val="22"/>
          <w:szCs w:val="22"/>
        </w:rPr>
        <w:t>godzin</w:t>
      </w:r>
      <w:r w:rsidRPr="005F2A0E">
        <w:rPr>
          <w:rFonts w:cs="Times New Roman"/>
          <w:sz w:val="22"/>
          <w:szCs w:val="22"/>
        </w:rPr>
        <w:t xml:space="preserve"> od </w:t>
      </w:r>
      <w:r w:rsidR="00246A21" w:rsidRPr="005F2A0E">
        <w:rPr>
          <w:rFonts w:cs="Times New Roman"/>
          <w:sz w:val="22"/>
          <w:szCs w:val="22"/>
        </w:rPr>
        <w:t>momentu</w:t>
      </w:r>
      <w:r w:rsidRPr="005F2A0E">
        <w:rPr>
          <w:rFonts w:cs="Times New Roman"/>
          <w:sz w:val="22"/>
          <w:szCs w:val="22"/>
        </w:rPr>
        <w:t xml:space="preserve"> przekazania ich Wykonawcy przez Zamawiającego, Wykonawca zobowiązuje się powiadomić</w:t>
      </w:r>
      <w:r w:rsidR="004430FF" w:rsidRPr="005F2A0E">
        <w:rPr>
          <w:rFonts w:cs="Times New Roman"/>
          <w:sz w:val="22"/>
          <w:szCs w:val="22"/>
        </w:rPr>
        <w:t xml:space="preserve"> </w:t>
      </w:r>
      <w:r w:rsidR="006468FF">
        <w:rPr>
          <w:rFonts w:cs="Times New Roman"/>
          <w:sz w:val="22"/>
          <w:szCs w:val="22"/>
        </w:rPr>
        <w:t xml:space="preserve">gminę Poniatowa </w:t>
      </w:r>
      <w:r w:rsidRPr="005F2A0E">
        <w:rPr>
          <w:rFonts w:cs="Times New Roman"/>
          <w:sz w:val="22"/>
          <w:szCs w:val="22"/>
        </w:rPr>
        <w:t>o konieczności dokonania pochówku.</w:t>
      </w:r>
    </w:p>
    <w:p w14:paraId="3A8C5537" w14:textId="122A2E5E" w:rsidR="006468FF" w:rsidRPr="006468FF" w:rsidRDefault="003F375D" w:rsidP="00EB6696">
      <w:pPr>
        <w:numPr>
          <w:ilvl w:val="0"/>
          <w:numId w:val="8"/>
        </w:numPr>
        <w:ind w:right="40"/>
        <w:jc w:val="both"/>
        <w:rPr>
          <w:rFonts w:cs="Times New Roman"/>
          <w:b/>
          <w:bCs/>
          <w:sz w:val="22"/>
          <w:szCs w:val="22"/>
        </w:rPr>
      </w:pPr>
      <w:r w:rsidRPr="006468FF">
        <w:rPr>
          <w:rFonts w:cs="Times New Roman"/>
          <w:sz w:val="22"/>
          <w:szCs w:val="22"/>
        </w:rPr>
        <w:t>Wykonawca zobowiązuje się wydać zwłoki zgodnie z wolą rodziny</w:t>
      </w:r>
      <w:r w:rsidR="006468FF">
        <w:rPr>
          <w:rFonts w:cs="Times New Roman"/>
          <w:sz w:val="22"/>
          <w:szCs w:val="22"/>
        </w:rPr>
        <w:t>,</w:t>
      </w:r>
      <w:r w:rsidRPr="006468FF">
        <w:rPr>
          <w:rFonts w:cs="Times New Roman"/>
          <w:sz w:val="22"/>
          <w:szCs w:val="22"/>
        </w:rPr>
        <w:t xml:space="preserve"> innej osob</w:t>
      </w:r>
      <w:r w:rsidR="006468FF">
        <w:rPr>
          <w:rFonts w:cs="Times New Roman"/>
          <w:sz w:val="22"/>
          <w:szCs w:val="22"/>
        </w:rPr>
        <w:t>ie</w:t>
      </w:r>
      <w:r w:rsidRPr="006468FF">
        <w:rPr>
          <w:rFonts w:cs="Times New Roman"/>
          <w:sz w:val="22"/>
          <w:szCs w:val="22"/>
        </w:rPr>
        <w:t xml:space="preserve"> upoważnionej</w:t>
      </w:r>
      <w:r w:rsidR="006468FF" w:rsidRPr="006468FF">
        <w:rPr>
          <w:rFonts w:cs="Times New Roman"/>
          <w:sz w:val="22"/>
          <w:szCs w:val="22"/>
        </w:rPr>
        <w:t xml:space="preserve"> lub instytucjom uprawnionym do pochowania osób zmarłych</w:t>
      </w:r>
      <w:r w:rsidR="006468FF">
        <w:rPr>
          <w:rFonts w:cs="Times New Roman"/>
          <w:sz w:val="22"/>
          <w:szCs w:val="22"/>
        </w:rPr>
        <w:t>.</w:t>
      </w:r>
    </w:p>
    <w:p w14:paraId="7016F665" w14:textId="77777777" w:rsidR="006468FF" w:rsidRDefault="006468FF" w:rsidP="006468FF">
      <w:pPr>
        <w:ind w:left="360" w:right="40"/>
        <w:jc w:val="both"/>
        <w:rPr>
          <w:rFonts w:cs="Times New Roman"/>
          <w:sz w:val="22"/>
          <w:szCs w:val="22"/>
        </w:rPr>
      </w:pPr>
    </w:p>
    <w:p w14:paraId="2146A0DF" w14:textId="77777777" w:rsidR="006468FF" w:rsidRDefault="006468FF" w:rsidP="006468FF">
      <w:pPr>
        <w:ind w:left="360" w:right="40"/>
        <w:jc w:val="both"/>
        <w:rPr>
          <w:rFonts w:cs="Times New Roman"/>
          <w:b/>
          <w:bCs/>
          <w:sz w:val="22"/>
          <w:szCs w:val="22"/>
        </w:rPr>
      </w:pPr>
    </w:p>
    <w:p w14:paraId="44565763" w14:textId="4D2FB700" w:rsidR="00E1658E" w:rsidRPr="00E86ED7" w:rsidRDefault="00E1658E" w:rsidP="00E1658E">
      <w:pPr>
        <w:ind w:left="360"/>
        <w:jc w:val="center"/>
        <w:rPr>
          <w:rFonts w:cs="Times New Roman"/>
          <w:b/>
          <w:bCs/>
          <w:sz w:val="22"/>
          <w:szCs w:val="22"/>
        </w:rPr>
      </w:pPr>
      <w:r w:rsidRPr="00E86ED7">
        <w:rPr>
          <w:rFonts w:cs="Times New Roman"/>
          <w:b/>
          <w:bCs/>
          <w:sz w:val="22"/>
          <w:szCs w:val="22"/>
        </w:rPr>
        <w:t>§</w:t>
      </w:r>
      <w:r w:rsidR="00554056" w:rsidRPr="00E86ED7">
        <w:rPr>
          <w:rFonts w:cs="Times New Roman"/>
          <w:b/>
          <w:bCs/>
          <w:sz w:val="22"/>
          <w:szCs w:val="22"/>
        </w:rPr>
        <w:t>5</w:t>
      </w:r>
      <w:r w:rsidRPr="00E86ED7">
        <w:rPr>
          <w:rFonts w:cs="Times New Roman"/>
          <w:b/>
          <w:bCs/>
          <w:sz w:val="22"/>
          <w:szCs w:val="22"/>
        </w:rPr>
        <w:t xml:space="preserve"> </w:t>
      </w:r>
    </w:p>
    <w:p w14:paraId="45291206" w14:textId="53A537F6" w:rsidR="00E1658E" w:rsidRPr="00E86ED7" w:rsidRDefault="00E1658E" w:rsidP="00E1658E">
      <w:pPr>
        <w:ind w:left="360"/>
        <w:jc w:val="center"/>
        <w:rPr>
          <w:rFonts w:cs="Times New Roman"/>
          <w:b/>
          <w:bCs/>
          <w:sz w:val="22"/>
          <w:szCs w:val="22"/>
        </w:rPr>
      </w:pPr>
    </w:p>
    <w:p w14:paraId="7708CDE2" w14:textId="429506E6" w:rsidR="00E1658E" w:rsidRPr="00181E31" w:rsidRDefault="00E1658E" w:rsidP="00181E31">
      <w:pPr>
        <w:numPr>
          <w:ilvl w:val="0"/>
          <w:numId w:val="10"/>
        </w:numPr>
        <w:ind w:right="40"/>
        <w:jc w:val="both"/>
        <w:rPr>
          <w:rFonts w:cs="Times New Roman"/>
          <w:sz w:val="22"/>
          <w:szCs w:val="22"/>
        </w:rPr>
      </w:pPr>
      <w:r w:rsidRPr="00181E31">
        <w:rPr>
          <w:rFonts w:cs="Times New Roman"/>
          <w:sz w:val="22"/>
          <w:szCs w:val="22"/>
        </w:rPr>
        <w:t xml:space="preserve">Należność z tytułu świadczenia usług będących przedmiotem niniejszej umowy Zamawiający zobowiązuje się do zapłaty na rzecz Wykonawcy, na podstawie prawidłowo wystawionej przez </w:t>
      </w:r>
      <w:r w:rsidRPr="00181E31">
        <w:rPr>
          <w:rFonts w:cs="Times New Roman"/>
          <w:sz w:val="22"/>
          <w:szCs w:val="22"/>
        </w:rPr>
        <w:lastRenderedPageBreak/>
        <w:t>Wykonawcę faktury VAT</w:t>
      </w:r>
      <w:r w:rsidR="00181E31" w:rsidRPr="00181E31">
        <w:rPr>
          <w:rFonts w:cstheme="minorHAnsi"/>
          <w:sz w:val="22"/>
          <w:szCs w:val="22"/>
        </w:rPr>
        <w:t xml:space="preserve"> (faktur</w:t>
      </w:r>
      <w:r w:rsidR="00181E31">
        <w:rPr>
          <w:rFonts w:cstheme="minorHAnsi"/>
          <w:sz w:val="22"/>
          <w:szCs w:val="22"/>
        </w:rPr>
        <w:t>y</w:t>
      </w:r>
      <w:r w:rsidR="00181E31" w:rsidRPr="00181E31">
        <w:rPr>
          <w:rFonts w:cstheme="minorHAnsi"/>
          <w:sz w:val="22"/>
          <w:szCs w:val="22"/>
        </w:rPr>
        <w:t xml:space="preserve"> zbiorcz</w:t>
      </w:r>
      <w:r w:rsidR="00181E31">
        <w:rPr>
          <w:rFonts w:cstheme="minorHAnsi"/>
          <w:sz w:val="22"/>
          <w:szCs w:val="22"/>
        </w:rPr>
        <w:t>ej</w:t>
      </w:r>
      <w:r w:rsidR="00181E31" w:rsidRPr="00181E31">
        <w:rPr>
          <w:rFonts w:cstheme="minorHAnsi"/>
          <w:sz w:val="22"/>
          <w:szCs w:val="22"/>
        </w:rPr>
        <w:t>), wystawian</w:t>
      </w:r>
      <w:r w:rsidR="00181E31">
        <w:rPr>
          <w:rFonts w:cstheme="minorHAnsi"/>
          <w:sz w:val="22"/>
          <w:szCs w:val="22"/>
        </w:rPr>
        <w:t>ej</w:t>
      </w:r>
      <w:r w:rsidR="00181E31" w:rsidRPr="00181E31">
        <w:rPr>
          <w:rFonts w:cstheme="minorHAnsi"/>
          <w:sz w:val="22"/>
          <w:szCs w:val="22"/>
        </w:rPr>
        <w:t xml:space="preserve"> raz w miesiącu</w:t>
      </w:r>
      <w:r w:rsidRPr="00181E31">
        <w:rPr>
          <w:rFonts w:cs="Times New Roman"/>
          <w:sz w:val="22"/>
          <w:szCs w:val="22"/>
        </w:rPr>
        <w:t xml:space="preserve">, w terminie </w:t>
      </w:r>
      <w:r w:rsidR="00554056" w:rsidRPr="00181E31">
        <w:rPr>
          <w:rFonts w:cs="Times New Roman"/>
          <w:sz w:val="22"/>
          <w:szCs w:val="22"/>
        </w:rPr>
        <w:t>21</w:t>
      </w:r>
      <w:r w:rsidRPr="00181E31">
        <w:rPr>
          <w:rFonts w:cs="Times New Roman"/>
          <w:sz w:val="22"/>
          <w:szCs w:val="22"/>
        </w:rPr>
        <w:t xml:space="preserve"> dni od daty jej otrzymania, przelewem na rachunek bankowy Wykonawcy wskazany na fakturze. </w:t>
      </w:r>
    </w:p>
    <w:p w14:paraId="6E438C88" w14:textId="5044E3B6" w:rsidR="00E1658E" w:rsidRPr="00E86ED7" w:rsidRDefault="00E1658E" w:rsidP="00C77875">
      <w:pPr>
        <w:numPr>
          <w:ilvl w:val="0"/>
          <w:numId w:val="10"/>
        </w:numPr>
        <w:ind w:right="40"/>
        <w:jc w:val="both"/>
        <w:rPr>
          <w:rFonts w:cs="Times New Roman"/>
          <w:sz w:val="22"/>
          <w:szCs w:val="22"/>
        </w:rPr>
      </w:pPr>
      <w:r w:rsidRPr="00E86ED7">
        <w:rPr>
          <w:rFonts w:cs="Times New Roman"/>
          <w:sz w:val="22"/>
          <w:szCs w:val="22"/>
        </w:rPr>
        <w:t>Podstawą do zapłaty będą załączone do faktury kserokopie podpisane</w:t>
      </w:r>
      <w:r w:rsidR="006468FF">
        <w:rPr>
          <w:rFonts w:cs="Times New Roman"/>
          <w:sz w:val="22"/>
          <w:szCs w:val="22"/>
        </w:rPr>
        <w:t>j</w:t>
      </w:r>
      <w:r w:rsidRPr="00E86ED7">
        <w:rPr>
          <w:rFonts w:cs="Times New Roman"/>
          <w:sz w:val="22"/>
          <w:szCs w:val="22"/>
        </w:rPr>
        <w:t xml:space="preserve"> przez obie strony umowy załącznika nr </w:t>
      </w:r>
      <w:r w:rsidR="006468FF">
        <w:rPr>
          <w:rFonts w:cs="Times New Roman"/>
          <w:sz w:val="22"/>
          <w:szCs w:val="22"/>
        </w:rPr>
        <w:t>1</w:t>
      </w:r>
      <w:r w:rsidRPr="00E86ED7">
        <w:rPr>
          <w:rFonts w:cs="Times New Roman"/>
          <w:sz w:val="22"/>
          <w:szCs w:val="22"/>
        </w:rPr>
        <w:t xml:space="preserve"> "</w:t>
      </w:r>
      <w:r w:rsidR="006468FF">
        <w:rPr>
          <w:rFonts w:cs="Times New Roman"/>
          <w:sz w:val="22"/>
          <w:szCs w:val="22"/>
        </w:rPr>
        <w:t>Karty przekazania zwłok do chłodni</w:t>
      </w:r>
      <w:r w:rsidRPr="00E86ED7">
        <w:rPr>
          <w:rFonts w:cs="Times New Roman"/>
          <w:sz w:val="22"/>
          <w:szCs w:val="22"/>
        </w:rPr>
        <w:t>"</w:t>
      </w:r>
      <w:r w:rsidR="004F7047" w:rsidRPr="00E86ED7">
        <w:rPr>
          <w:rFonts w:cs="Times New Roman"/>
          <w:sz w:val="22"/>
          <w:szCs w:val="22"/>
        </w:rPr>
        <w:t>.</w:t>
      </w:r>
    </w:p>
    <w:p w14:paraId="31B54183" w14:textId="77777777" w:rsidR="00E1658E" w:rsidRPr="00E86ED7" w:rsidRDefault="00E1658E" w:rsidP="00C77875">
      <w:pPr>
        <w:numPr>
          <w:ilvl w:val="0"/>
          <w:numId w:val="10"/>
        </w:numPr>
        <w:ind w:right="40"/>
        <w:jc w:val="both"/>
        <w:rPr>
          <w:rFonts w:cs="Times New Roman"/>
          <w:sz w:val="22"/>
          <w:szCs w:val="22"/>
        </w:rPr>
      </w:pPr>
      <w:r w:rsidRPr="00E86ED7">
        <w:rPr>
          <w:rFonts w:cs="Times New Roman"/>
          <w:sz w:val="22"/>
          <w:szCs w:val="22"/>
        </w:rPr>
        <w:t xml:space="preserve">Strony zgodnie postanawiają, że wszelkie koszty związane ze świadczeniem przez Wykonawcę usług będących przedmiotem niniejszej umowy, w szczególności koszty korzystania ze środków transportu używanych przez Wykonawcę do świadczenia tych usług, w tym koszty paliwa, innych materiałów eksploatacyjnych, napraw i konserwacji obciążają wyłącznie Wykonawcę. </w:t>
      </w:r>
    </w:p>
    <w:p w14:paraId="1745A10A" w14:textId="77777777" w:rsidR="00554056" w:rsidRPr="00E86ED7" w:rsidRDefault="00554056" w:rsidP="00554056">
      <w:pPr>
        <w:pStyle w:val="Akapitzlist"/>
        <w:numPr>
          <w:ilvl w:val="0"/>
          <w:numId w:val="10"/>
        </w:numPr>
        <w:jc w:val="both"/>
        <w:rPr>
          <w:rFonts w:cs="Times New Roman"/>
          <w:sz w:val="22"/>
          <w:szCs w:val="22"/>
        </w:rPr>
      </w:pPr>
      <w:r w:rsidRPr="00E86ED7">
        <w:rPr>
          <w:rFonts w:cs="Times New Roman"/>
          <w:sz w:val="22"/>
          <w:szCs w:val="22"/>
        </w:rPr>
        <w:t>Dniem zapłaty jest dzień wydania polecenia obciążenia rachunku bankowego Zamawiającego.</w:t>
      </w:r>
    </w:p>
    <w:p w14:paraId="50DF0813" w14:textId="442C3BC7" w:rsidR="00554056" w:rsidRPr="00E86ED7" w:rsidRDefault="00554056" w:rsidP="00554056">
      <w:pPr>
        <w:numPr>
          <w:ilvl w:val="0"/>
          <w:numId w:val="10"/>
        </w:numPr>
        <w:ind w:right="40"/>
        <w:jc w:val="both"/>
        <w:rPr>
          <w:rFonts w:cs="Times New Roman"/>
          <w:sz w:val="22"/>
          <w:szCs w:val="22"/>
        </w:rPr>
      </w:pPr>
      <w:r w:rsidRPr="00E86ED7">
        <w:rPr>
          <w:rFonts w:cs="Times New Roman"/>
          <w:sz w:val="22"/>
          <w:szCs w:val="22"/>
        </w:rPr>
        <w:t>Wykonawca oświadcza, że  rachunek bankowy wskazany na fakturze będzie ujęty w wykazie podatników VAT, o którym mowa w art. 96b Ustawy z dnia 11 marca 2004 r. o podatku od towarów i usług (Dz.U. z 2024 r., poz. 361 z późń. zm.) (tzw. „Biała lista”). W przypadku gdyby rachunek bankowy wskazany na fakturze VAT nie znajdował się na „białej liście” Zamawiający uprawniony jest do wstrzymania płatności, aż do momentu umieszczenia rachunku na „białej liście” lub wskazaniu rachunku bankowego ujętego w wykazie, o którym mowa w zdaniu pierwszym</w:t>
      </w:r>
      <w:r w:rsidR="00246A21">
        <w:rPr>
          <w:rFonts w:cs="Times New Roman"/>
          <w:sz w:val="22"/>
          <w:szCs w:val="22"/>
        </w:rPr>
        <w:t>. Za czas wstrzymania płatności Wykonawcy nie przysługują odsetki za opóźnienie.</w:t>
      </w:r>
    </w:p>
    <w:p w14:paraId="4C84E60C" w14:textId="77777777" w:rsidR="00C94C5A" w:rsidRPr="00E86ED7" w:rsidRDefault="00C94C5A" w:rsidP="00C94C5A">
      <w:pPr>
        <w:ind w:left="360" w:right="40"/>
        <w:jc w:val="both"/>
        <w:rPr>
          <w:rFonts w:cs="Times New Roman"/>
          <w:sz w:val="22"/>
          <w:szCs w:val="22"/>
        </w:rPr>
      </w:pPr>
    </w:p>
    <w:p w14:paraId="6A8FDEE9" w14:textId="33C6E17B" w:rsidR="00C94C5A" w:rsidRPr="00E86ED7" w:rsidRDefault="00C94C5A" w:rsidP="00C94C5A">
      <w:pPr>
        <w:ind w:left="360" w:right="40"/>
        <w:jc w:val="center"/>
        <w:rPr>
          <w:rFonts w:cs="Times New Roman"/>
          <w:b/>
          <w:bCs/>
          <w:sz w:val="22"/>
          <w:szCs w:val="22"/>
        </w:rPr>
      </w:pPr>
      <w:r w:rsidRPr="00E86ED7">
        <w:rPr>
          <w:rFonts w:cs="Times New Roman"/>
          <w:b/>
          <w:bCs/>
          <w:sz w:val="22"/>
          <w:szCs w:val="22"/>
        </w:rPr>
        <w:t>§6</w:t>
      </w:r>
    </w:p>
    <w:p w14:paraId="34FF610B" w14:textId="77777777" w:rsidR="003A5B08" w:rsidRPr="00E86ED7" w:rsidRDefault="003A5B08" w:rsidP="003A5B08">
      <w:pPr>
        <w:pStyle w:val="Bezodstpw"/>
        <w:spacing w:line="276" w:lineRule="auto"/>
        <w:jc w:val="both"/>
        <w:rPr>
          <w:rFonts w:ascii="Times New Roman" w:hAnsi="Times New Roman" w:cs="Times New Roman"/>
          <w:color w:val="000000"/>
          <w:sz w:val="22"/>
        </w:rPr>
      </w:pPr>
      <w:r w:rsidRPr="00E86ED7">
        <w:rPr>
          <w:rFonts w:ascii="Times New Roman" w:hAnsi="Times New Roman" w:cs="Times New Roman"/>
          <w:color w:val="000000"/>
          <w:sz w:val="22"/>
        </w:rPr>
        <w:t>Wykonawca oświadcza, że:</w:t>
      </w:r>
    </w:p>
    <w:p w14:paraId="443AC1EE" w14:textId="77777777" w:rsidR="003A5B08" w:rsidRPr="00E86ED7" w:rsidRDefault="003A5B08" w:rsidP="003A5B08">
      <w:pPr>
        <w:pStyle w:val="Bezodstpw"/>
        <w:numPr>
          <w:ilvl w:val="2"/>
          <w:numId w:val="19"/>
        </w:numPr>
        <w:spacing w:line="276" w:lineRule="auto"/>
        <w:ind w:left="426" w:hanging="426"/>
        <w:jc w:val="both"/>
        <w:rPr>
          <w:rFonts w:ascii="Times New Roman" w:hAnsi="Times New Roman" w:cs="Times New Roman"/>
          <w:color w:val="000000"/>
          <w:sz w:val="22"/>
        </w:rPr>
      </w:pPr>
      <w:r w:rsidRPr="00E86ED7">
        <w:rPr>
          <w:rFonts w:ascii="Times New Roman" w:hAnsi="Times New Roman" w:cs="Times New Roman"/>
          <w:color w:val="000000"/>
          <w:sz w:val="22"/>
        </w:rPr>
        <w:t>posiada wszelkie niezbędne kwalifikacje, w szczególności wiedzę, uprawnienia, umiejętności, doświadczenie i środki techniczno-organizacyjne niezbędne do prawidłowego wykonania Umowy;</w:t>
      </w:r>
    </w:p>
    <w:p w14:paraId="1D2EA69F" w14:textId="77777777" w:rsidR="003A5B08" w:rsidRPr="00E86ED7" w:rsidRDefault="003A5B08" w:rsidP="003A5B08">
      <w:pPr>
        <w:pStyle w:val="Bezodstpw"/>
        <w:numPr>
          <w:ilvl w:val="2"/>
          <w:numId w:val="19"/>
        </w:numPr>
        <w:spacing w:line="276" w:lineRule="auto"/>
        <w:ind w:left="426" w:hanging="426"/>
        <w:jc w:val="both"/>
        <w:rPr>
          <w:rFonts w:ascii="Times New Roman" w:hAnsi="Times New Roman" w:cs="Times New Roman"/>
          <w:color w:val="000000"/>
          <w:sz w:val="22"/>
        </w:rPr>
      </w:pPr>
      <w:r w:rsidRPr="00E86ED7">
        <w:rPr>
          <w:rFonts w:ascii="Times New Roman" w:hAnsi="Times New Roman" w:cs="Times New Roman"/>
          <w:color w:val="000000"/>
          <w:sz w:val="22"/>
        </w:rPr>
        <w:t>wykona Umowę dochowując najwyższej możliwej staranności</w:t>
      </w:r>
      <w:r w:rsidRPr="00E86ED7">
        <w:rPr>
          <w:rFonts w:ascii="Times New Roman" w:hAnsi="Times New Roman" w:cs="Times New Roman"/>
          <w:i/>
          <w:color w:val="000000"/>
          <w:sz w:val="22"/>
        </w:rPr>
        <w:t>.</w:t>
      </w:r>
    </w:p>
    <w:p w14:paraId="4767D3F4" w14:textId="77777777" w:rsidR="003A5B08" w:rsidRPr="00E86ED7" w:rsidRDefault="003A5B08" w:rsidP="003A5B08">
      <w:pPr>
        <w:pStyle w:val="Bezodstpw"/>
        <w:spacing w:line="276" w:lineRule="auto"/>
        <w:jc w:val="both"/>
        <w:rPr>
          <w:rFonts w:ascii="Times New Roman" w:hAnsi="Times New Roman" w:cs="Times New Roman"/>
          <w:i/>
          <w:color w:val="000000"/>
          <w:sz w:val="22"/>
        </w:rPr>
      </w:pPr>
    </w:p>
    <w:p w14:paraId="785C335C" w14:textId="7C3AAC3D" w:rsidR="003A5B08" w:rsidRPr="00E86ED7" w:rsidRDefault="003A5B08" w:rsidP="003A5B08">
      <w:pPr>
        <w:pStyle w:val="Bezodstpw"/>
        <w:spacing w:line="276" w:lineRule="auto"/>
        <w:jc w:val="center"/>
        <w:rPr>
          <w:rFonts w:ascii="Times New Roman" w:hAnsi="Times New Roman" w:cs="Times New Roman"/>
          <w:b/>
          <w:bCs/>
          <w:iCs/>
          <w:color w:val="000000"/>
          <w:sz w:val="22"/>
        </w:rPr>
      </w:pPr>
      <w:r w:rsidRPr="00E86ED7">
        <w:rPr>
          <w:rFonts w:ascii="Times New Roman" w:hAnsi="Times New Roman" w:cs="Times New Roman"/>
          <w:iCs/>
          <w:color w:val="000000"/>
          <w:sz w:val="22"/>
        </w:rPr>
        <w:t xml:space="preserve"> </w:t>
      </w:r>
      <w:r w:rsidRPr="00E86ED7">
        <w:rPr>
          <w:rFonts w:ascii="Times New Roman" w:hAnsi="Times New Roman" w:cs="Times New Roman"/>
          <w:b/>
          <w:bCs/>
          <w:iCs/>
          <w:color w:val="000000"/>
          <w:sz w:val="22"/>
        </w:rPr>
        <w:t xml:space="preserve">    §7</w:t>
      </w:r>
    </w:p>
    <w:p w14:paraId="34E4C16C" w14:textId="77777777" w:rsidR="003A5B08" w:rsidRPr="00E86ED7" w:rsidRDefault="003A5B08" w:rsidP="003A5B08">
      <w:pPr>
        <w:pStyle w:val="Bezodstpw"/>
        <w:numPr>
          <w:ilvl w:val="1"/>
          <w:numId w:val="20"/>
        </w:numPr>
        <w:spacing w:line="276" w:lineRule="auto"/>
        <w:jc w:val="both"/>
        <w:rPr>
          <w:rFonts w:ascii="Times New Roman" w:hAnsi="Times New Roman" w:cs="Times New Roman"/>
          <w:sz w:val="22"/>
        </w:rPr>
      </w:pPr>
      <w:r w:rsidRPr="00E86ED7">
        <w:rPr>
          <w:rFonts w:ascii="Times New Roman" w:hAnsi="Times New Roman" w:cs="Times New Roman"/>
          <w:sz w:val="22"/>
        </w:rPr>
        <w:t xml:space="preserve">Zamawiający jest uprawniony do nałożenia na Wykonawcę kary umownej: </w:t>
      </w:r>
    </w:p>
    <w:p w14:paraId="28DA48D1" w14:textId="255B2AC7" w:rsidR="003A5B08" w:rsidRDefault="003A5B08" w:rsidP="003A5B08">
      <w:pPr>
        <w:pStyle w:val="Bezodstpw"/>
        <w:numPr>
          <w:ilvl w:val="0"/>
          <w:numId w:val="21"/>
        </w:numPr>
        <w:spacing w:line="276" w:lineRule="auto"/>
        <w:ind w:left="709"/>
        <w:jc w:val="both"/>
        <w:rPr>
          <w:rFonts w:ascii="Times New Roman" w:hAnsi="Times New Roman" w:cs="Times New Roman"/>
          <w:sz w:val="22"/>
        </w:rPr>
      </w:pPr>
      <w:r w:rsidRPr="00E86ED7">
        <w:rPr>
          <w:rFonts w:ascii="Times New Roman" w:hAnsi="Times New Roman" w:cs="Times New Roman"/>
          <w:sz w:val="22"/>
        </w:rPr>
        <w:t xml:space="preserve">w wysokości </w:t>
      </w:r>
      <w:r w:rsidR="00FB32BA" w:rsidRPr="00E86ED7">
        <w:rPr>
          <w:rFonts w:ascii="Times New Roman" w:hAnsi="Times New Roman" w:cs="Times New Roman"/>
          <w:sz w:val="22"/>
        </w:rPr>
        <w:t>2</w:t>
      </w:r>
      <w:r w:rsidR="00246A21">
        <w:rPr>
          <w:rFonts w:ascii="Times New Roman" w:hAnsi="Times New Roman" w:cs="Times New Roman"/>
          <w:sz w:val="22"/>
        </w:rPr>
        <w:t>0</w:t>
      </w:r>
      <w:r w:rsidRPr="00E86ED7">
        <w:rPr>
          <w:rFonts w:ascii="Times New Roman" w:hAnsi="Times New Roman" w:cs="Times New Roman"/>
          <w:sz w:val="22"/>
        </w:rPr>
        <w:t xml:space="preserve"> % wynagrodzenia całkowitego brutto</w:t>
      </w:r>
      <w:r w:rsidR="00FB32BA" w:rsidRPr="00E86ED7">
        <w:rPr>
          <w:rFonts w:ascii="Times New Roman" w:hAnsi="Times New Roman" w:cs="Times New Roman"/>
          <w:sz w:val="22"/>
        </w:rPr>
        <w:t xml:space="preserve">  </w:t>
      </w:r>
      <w:r w:rsidR="00D765F5">
        <w:rPr>
          <w:rFonts w:ascii="Times New Roman" w:hAnsi="Times New Roman" w:cs="Times New Roman"/>
          <w:sz w:val="22"/>
        </w:rPr>
        <w:t>usługi</w:t>
      </w:r>
      <w:r w:rsidRPr="00E86ED7">
        <w:rPr>
          <w:rFonts w:ascii="Times New Roman" w:hAnsi="Times New Roman" w:cs="Times New Roman"/>
          <w:sz w:val="22"/>
        </w:rPr>
        <w:t>, o któr</w:t>
      </w:r>
      <w:r w:rsidR="00D765F5">
        <w:rPr>
          <w:rFonts w:ascii="Times New Roman" w:hAnsi="Times New Roman" w:cs="Times New Roman"/>
          <w:sz w:val="22"/>
        </w:rPr>
        <w:t>ej</w:t>
      </w:r>
      <w:r w:rsidRPr="00E86ED7">
        <w:rPr>
          <w:rFonts w:ascii="Times New Roman" w:hAnsi="Times New Roman" w:cs="Times New Roman"/>
          <w:sz w:val="22"/>
        </w:rPr>
        <w:t xml:space="preserve"> mowa w § 3 ust. </w:t>
      </w:r>
      <w:r w:rsidR="00246A21">
        <w:rPr>
          <w:rFonts w:ascii="Times New Roman" w:hAnsi="Times New Roman" w:cs="Times New Roman"/>
          <w:sz w:val="22"/>
        </w:rPr>
        <w:t>2</w:t>
      </w:r>
      <w:r w:rsidRPr="00E86ED7">
        <w:rPr>
          <w:rFonts w:ascii="Times New Roman" w:hAnsi="Times New Roman" w:cs="Times New Roman"/>
          <w:sz w:val="22"/>
        </w:rPr>
        <w:t xml:space="preserve"> Umowy</w:t>
      </w:r>
      <w:r w:rsidRPr="00E86ED7">
        <w:rPr>
          <w:rFonts w:ascii="Times New Roman" w:hAnsi="Times New Roman" w:cs="Times New Roman"/>
          <w:i/>
          <w:sz w:val="22"/>
        </w:rPr>
        <w:t xml:space="preserve">, </w:t>
      </w:r>
      <w:r w:rsidRPr="00E86ED7">
        <w:rPr>
          <w:rFonts w:ascii="Times New Roman" w:hAnsi="Times New Roman" w:cs="Times New Roman"/>
          <w:sz w:val="22"/>
        </w:rPr>
        <w:t>za każd</w:t>
      </w:r>
      <w:r w:rsidR="00FB32BA" w:rsidRPr="00E86ED7">
        <w:rPr>
          <w:rFonts w:ascii="Times New Roman" w:hAnsi="Times New Roman" w:cs="Times New Roman"/>
          <w:sz w:val="22"/>
        </w:rPr>
        <w:t>ą</w:t>
      </w:r>
      <w:r w:rsidRPr="00E86ED7">
        <w:rPr>
          <w:rFonts w:ascii="Times New Roman" w:hAnsi="Times New Roman" w:cs="Times New Roman"/>
          <w:sz w:val="22"/>
        </w:rPr>
        <w:t xml:space="preserve"> rozpoczęt</w:t>
      </w:r>
      <w:r w:rsidR="00FB32BA" w:rsidRPr="00E86ED7">
        <w:rPr>
          <w:rFonts w:ascii="Times New Roman" w:hAnsi="Times New Roman" w:cs="Times New Roman"/>
          <w:sz w:val="22"/>
        </w:rPr>
        <w:t>ą</w:t>
      </w:r>
      <w:r w:rsidRPr="00E86ED7">
        <w:rPr>
          <w:rFonts w:ascii="Times New Roman" w:hAnsi="Times New Roman" w:cs="Times New Roman"/>
          <w:sz w:val="22"/>
        </w:rPr>
        <w:t xml:space="preserve"> </w:t>
      </w:r>
      <w:r w:rsidR="00FB32BA" w:rsidRPr="00E86ED7">
        <w:rPr>
          <w:rFonts w:ascii="Times New Roman" w:hAnsi="Times New Roman" w:cs="Times New Roman"/>
          <w:sz w:val="22"/>
        </w:rPr>
        <w:t>godzinę</w:t>
      </w:r>
      <w:r w:rsidRPr="00E86ED7">
        <w:rPr>
          <w:rFonts w:ascii="Times New Roman" w:hAnsi="Times New Roman" w:cs="Times New Roman"/>
          <w:sz w:val="22"/>
        </w:rPr>
        <w:t xml:space="preserve"> zwłoki w </w:t>
      </w:r>
      <w:r w:rsidR="00FB32BA" w:rsidRPr="00E86ED7">
        <w:rPr>
          <w:rFonts w:ascii="Times New Roman" w:hAnsi="Times New Roman" w:cs="Times New Roman"/>
          <w:sz w:val="22"/>
        </w:rPr>
        <w:t>odbiorze zwłok</w:t>
      </w:r>
      <w:r w:rsidRPr="00E86ED7">
        <w:rPr>
          <w:rFonts w:ascii="Times New Roman" w:hAnsi="Times New Roman" w:cs="Times New Roman"/>
          <w:sz w:val="22"/>
        </w:rPr>
        <w:t xml:space="preserve"> w </w:t>
      </w:r>
      <w:r w:rsidR="00FB32BA" w:rsidRPr="00E86ED7">
        <w:rPr>
          <w:rFonts w:ascii="Times New Roman" w:hAnsi="Times New Roman" w:cs="Times New Roman"/>
          <w:sz w:val="22"/>
        </w:rPr>
        <w:t>stosunku do terminu</w:t>
      </w:r>
      <w:r w:rsidRPr="00E86ED7">
        <w:rPr>
          <w:rFonts w:ascii="Times New Roman" w:hAnsi="Times New Roman" w:cs="Times New Roman"/>
          <w:sz w:val="22"/>
        </w:rPr>
        <w:t xml:space="preserve"> określon</w:t>
      </w:r>
      <w:r w:rsidR="00FB32BA" w:rsidRPr="00E86ED7">
        <w:rPr>
          <w:rFonts w:ascii="Times New Roman" w:hAnsi="Times New Roman" w:cs="Times New Roman"/>
          <w:sz w:val="22"/>
        </w:rPr>
        <w:t>ego</w:t>
      </w:r>
      <w:r w:rsidRPr="00E86ED7">
        <w:rPr>
          <w:rFonts w:ascii="Times New Roman" w:hAnsi="Times New Roman" w:cs="Times New Roman"/>
          <w:sz w:val="22"/>
        </w:rPr>
        <w:t xml:space="preserve"> w § 2 ust. </w:t>
      </w:r>
      <w:r w:rsidR="00FB32BA" w:rsidRPr="00E86ED7">
        <w:rPr>
          <w:rFonts w:ascii="Times New Roman" w:hAnsi="Times New Roman" w:cs="Times New Roman"/>
          <w:sz w:val="22"/>
        </w:rPr>
        <w:t>3</w:t>
      </w:r>
      <w:r w:rsidRPr="00E86ED7">
        <w:rPr>
          <w:rFonts w:ascii="Times New Roman" w:hAnsi="Times New Roman" w:cs="Times New Roman"/>
          <w:sz w:val="22"/>
        </w:rPr>
        <w:t xml:space="preserve"> Umowy;</w:t>
      </w:r>
    </w:p>
    <w:p w14:paraId="452D231C" w14:textId="4BC7F9BE" w:rsidR="00C50468" w:rsidRPr="00E86ED7" w:rsidRDefault="00C50468" w:rsidP="003A5B08">
      <w:pPr>
        <w:pStyle w:val="Bezodstpw"/>
        <w:numPr>
          <w:ilvl w:val="0"/>
          <w:numId w:val="21"/>
        </w:numPr>
        <w:spacing w:line="276" w:lineRule="auto"/>
        <w:ind w:left="709"/>
        <w:jc w:val="both"/>
        <w:rPr>
          <w:rFonts w:ascii="Times New Roman" w:hAnsi="Times New Roman" w:cs="Times New Roman"/>
          <w:sz w:val="22"/>
        </w:rPr>
      </w:pPr>
      <w:r>
        <w:rPr>
          <w:rFonts w:ascii="Times New Roman" w:hAnsi="Times New Roman" w:cs="Times New Roman"/>
          <w:sz w:val="22"/>
        </w:rPr>
        <w:t xml:space="preserve">w wysokości 300 zł (słownie: trzysta złotych) każdorazowo w przypadku nieuzasadnionej odmowy wykonania usług wskazanych </w:t>
      </w:r>
      <w:r w:rsidRPr="00E86ED7">
        <w:rPr>
          <w:rFonts w:ascii="Times New Roman" w:hAnsi="Times New Roman" w:cs="Times New Roman"/>
          <w:sz w:val="22"/>
        </w:rPr>
        <w:t xml:space="preserve">w § </w:t>
      </w:r>
      <w:r w:rsidR="00246A21">
        <w:rPr>
          <w:rFonts w:ascii="Times New Roman" w:hAnsi="Times New Roman" w:cs="Times New Roman"/>
          <w:sz w:val="22"/>
        </w:rPr>
        <w:t>1</w:t>
      </w:r>
      <w:r w:rsidRPr="00E86ED7">
        <w:rPr>
          <w:rFonts w:ascii="Times New Roman" w:hAnsi="Times New Roman" w:cs="Times New Roman"/>
          <w:sz w:val="22"/>
        </w:rPr>
        <w:t xml:space="preserve"> ust. 1 </w:t>
      </w:r>
      <w:r w:rsidR="00246A21">
        <w:rPr>
          <w:rFonts w:ascii="Times New Roman" w:hAnsi="Times New Roman" w:cs="Times New Roman"/>
          <w:sz w:val="22"/>
        </w:rPr>
        <w:t>pkt 1-</w:t>
      </w:r>
      <w:r w:rsidR="00F3745B">
        <w:rPr>
          <w:rFonts w:ascii="Times New Roman" w:hAnsi="Times New Roman" w:cs="Times New Roman"/>
          <w:sz w:val="22"/>
        </w:rPr>
        <w:t>5</w:t>
      </w:r>
      <w:r w:rsidRPr="00E86ED7">
        <w:rPr>
          <w:rFonts w:ascii="Times New Roman" w:hAnsi="Times New Roman" w:cs="Times New Roman"/>
          <w:sz w:val="22"/>
        </w:rPr>
        <w:t xml:space="preserve"> Umowy</w:t>
      </w:r>
      <w:r>
        <w:rPr>
          <w:rFonts w:ascii="Times New Roman" w:hAnsi="Times New Roman" w:cs="Times New Roman"/>
          <w:sz w:val="22"/>
        </w:rPr>
        <w:t>.</w:t>
      </w:r>
    </w:p>
    <w:p w14:paraId="5E415996" w14:textId="5FF8E48A" w:rsidR="003F6C46" w:rsidRDefault="003F6C46" w:rsidP="003F6C46">
      <w:pPr>
        <w:pStyle w:val="Akapitzlist"/>
        <w:widowControl/>
        <w:numPr>
          <w:ilvl w:val="1"/>
          <w:numId w:val="20"/>
        </w:numPr>
        <w:tabs>
          <w:tab w:val="left" w:pos="-2670"/>
        </w:tabs>
        <w:suppressAutoHyphens w:val="0"/>
        <w:spacing w:line="276" w:lineRule="auto"/>
        <w:jc w:val="both"/>
        <w:rPr>
          <w:rFonts w:eastAsia="Calibri" w:cstheme="minorHAnsi"/>
          <w:color w:val="000000"/>
          <w:sz w:val="22"/>
          <w:szCs w:val="22"/>
        </w:rPr>
      </w:pPr>
      <w:r w:rsidRPr="003F6C46">
        <w:rPr>
          <w:rFonts w:eastAsia="Calibri" w:cstheme="minorHAnsi"/>
          <w:color w:val="000000"/>
          <w:sz w:val="22"/>
          <w:szCs w:val="22"/>
        </w:rPr>
        <w:t>Nałożenie kary umownej następuje na podstawie stosownego oświadczenia Zamawiającego.</w:t>
      </w:r>
    </w:p>
    <w:p w14:paraId="592476FD" w14:textId="62C42399" w:rsidR="00A570AE" w:rsidRPr="00A570AE" w:rsidRDefault="00A570AE" w:rsidP="00A570AE">
      <w:pPr>
        <w:pStyle w:val="Bezodstpw"/>
        <w:numPr>
          <w:ilvl w:val="1"/>
          <w:numId w:val="20"/>
        </w:numPr>
        <w:spacing w:line="276" w:lineRule="auto"/>
        <w:jc w:val="both"/>
        <w:rPr>
          <w:rFonts w:ascii="Times New Roman" w:hAnsi="Times New Roman" w:cs="Times New Roman"/>
          <w:sz w:val="22"/>
        </w:rPr>
      </w:pPr>
      <w:r w:rsidRPr="00A570AE">
        <w:rPr>
          <w:rFonts w:ascii="Times New Roman" w:hAnsi="Times New Roman" w:cs="Times New Roman"/>
          <w:sz w:val="22"/>
        </w:rPr>
        <w:t>Kary umowne określone w ust. 1 obowiązują niezależnie od siebie.</w:t>
      </w:r>
    </w:p>
    <w:p w14:paraId="0C16C9EE" w14:textId="192D7FDB" w:rsidR="003F6C46" w:rsidRPr="003F6C46" w:rsidRDefault="003F6C46" w:rsidP="003F6C46">
      <w:pPr>
        <w:pStyle w:val="Akapitzlist"/>
        <w:widowControl/>
        <w:numPr>
          <w:ilvl w:val="1"/>
          <w:numId w:val="20"/>
        </w:numPr>
        <w:tabs>
          <w:tab w:val="left" w:pos="-2670"/>
        </w:tabs>
        <w:suppressAutoHyphens w:val="0"/>
        <w:spacing w:line="276" w:lineRule="auto"/>
        <w:jc w:val="both"/>
        <w:rPr>
          <w:rFonts w:eastAsia="Calibri" w:cstheme="minorHAnsi"/>
          <w:color w:val="000000"/>
          <w:sz w:val="22"/>
          <w:szCs w:val="22"/>
        </w:rPr>
      </w:pPr>
      <w:r w:rsidRPr="003F6C46">
        <w:rPr>
          <w:rFonts w:eastAsia="Calibri" w:cstheme="minorHAnsi"/>
          <w:color w:val="000000"/>
          <w:sz w:val="22"/>
          <w:szCs w:val="22"/>
        </w:rPr>
        <w:t>Naliczona kara umowna zmniejsza w pierwszej kolejności wysokość wynagrodzenia należnego Wykonawcy. Zamawiający  ma także prawo dokonać jej potrącenia, bez wzywania Wykonawcy do jej zapłaty, na co ten ostatni wyraża zgodę.</w:t>
      </w:r>
    </w:p>
    <w:p w14:paraId="614D5B4B" w14:textId="54DDC587" w:rsidR="003F6C46" w:rsidRPr="003F6C46" w:rsidRDefault="003F6C46" w:rsidP="003F6C46">
      <w:pPr>
        <w:pStyle w:val="Akapitzlist"/>
        <w:widowControl/>
        <w:numPr>
          <w:ilvl w:val="1"/>
          <w:numId w:val="20"/>
        </w:numPr>
        <w:tabs>
          <w:tab w:val="left" w:pos="-2670"/>
        </w:tabs>
        <w:suppressAutoHyphens w:val="0"/>
        <w:spacing w:line="276" w:lineRule="auto"/>
        <w:jc w:val="both"/>
        <w:rPr>
          <w:rFonts w:eastAsia="Calibri" w:cstheme="minorHAnsi"/>
          <w:color w:val="000000"/>
          <w:sz w:val="22"/>
          <w:szCs w:val="22"/>
        </w:rPr>
      </w:pPr>
      <w:r w:rsidRPr="003F6C46">
        <w:rPr>
          <w:rFonts w:eastAsia="Calibri" w:cstheme="minorHAnsi"/>
          <w:color w:val="000000"/>
          <w:sz w:val="22"/>
          <w:szCs w:val="22"/>
        </w:rPr>
        <w:t xml:space="preserve">Sposób nakładania kar umownych ma charakter dyscyplinujący i ma zapewnić prawidłowe wykonanie </w:t>
      </w:r>
      <w:r>
        <w:rPr>
          <w:rFonts w:eastAsia="Calibri" w:cstheme="minorHAnsi"/>
          <w:color w:val="000000"/>
          <w:sz w:val="22"/>
          <w:szCs w:val="22"/>
        </w:rPr>
        <w:t>Umowy</w:t>
      </w:r>
      <w:r w:rsidRPr="003F6C46">
        <w:rPr>
          <w:rFonts w:eastAsia="Calibri" w:cstheme="minorHAnsi"/>
          <w:color w:val="000000"/>
          <w:sz w:val="22"/>
          <w:szCs w:val="22"/>
        </w:rPr>
        <w:t>, a ich celem nie jest wyłącznie wyrównanie szkód poniesionych w związku z niewykonaniem lub niewłaściwym wykonaniem Umowy.</w:t>
      </w:r>
    </w:p>
    <w:p w14:paraId="6FB4300C" w14:textId="709E8A73" w:rsidR="003F6C46" w:rsidRPr="003F6C46" w:rsidRDefault="003F6C46" w:rsidP="003F6C46">
      <w:pPr>
        <w:pStyle w:val="Akapitzlist"/>
        <w:widowControl/>
        <w:numPr>
          <w:ilvl w:val="1"/>
          <w:numId w:val="20"/>
        </w:numPr>
        <w:tabs>
          <w:tab w:val="left" w:pos="-2670"/>
        </w:tabs>
        <w:suppressAutoHyphens w:val="0"/>
        <w:spacing w:line="276" w:lineRule="auto"/>
        <w:jc w:val="both"/>
        <w:rPr>
          <w:rFonts w:eastAsia="Calibri" w:cstheme="minorHAnsi"/>
          <w:color w:val="000000"/>
          <w:sz w:val="22"/>
          <w:szCs w:val="22"/>
        </w:rPr>
      </w:pPr>
      <w:r w:rsidRPr="003F6C46">
        <w:rPr>
          <w:rFonts w:eastAsia="Calibri" w:cstheme="minorHAnsi"/>
          <w:color w:val="000000"/>
          <w:sz w:val="22"/>
          <w:szCs w:val="22"/>
        </w:rPr>
        <w:t>Zamawiający ma prawo do żądania od Wykonawcy odszkodowania przenoszącego wysokość nałożonych kar umownych w przypadku, gdy wysokość poniesionej szkody przekracza wysokość nałożonej kary umownej.</w:t>
      </w:r>
    </w:p>
    <w:p w14:paraId="221AEB2A" w14:textId="77777777" w:rsidR="002141EC" w:rsidRDefault="002141EC" w:rsidP="00702D9B">
      <w:pPr>
        <w:rPr>
          <w:rFonts w:cs="Times New Roman"/>
          <w:b/>
          <w:bCs/>
          <w:sz w:val="22"/>
          <w:szCs w:val="22"/>
        </w:rPr>
      </w:pPr>
    </w:p>
    <w:p w14:paraId="039A35D1" w14:textId="77777777" w:rsidR="00702D9B" w:rsidRDefault="00702D9B" w:rsidP="00910E44">
      <w:pPr>
        <w:rPr>
          <w:rFonts w:cs="Times New Roman"/>
          <w:b/>
          <w:bCs/>
          <w:sz w:val="22"/>
          <w:szCs w:val="22"/>
        </w:rPr>
      </w:pPr>
    </w:p>
    <w:p w14:paraId="1935208B" w14:textId="51DE8C91" w:rsidR="00E1658E" w:rsidRPr="00E86ED7" w:rsidRDefault="00E1658E" w:rsidP="00E1658E">
      <w:pPr>
        <w:ind w:left="360"/>
        <w:jc w:val="center"/>
        <w:rPr>
          <w:rFonts w:cs="Times New Roman"/>
          <w:b/>
          <w:bCs/>
          <w:sz w:val="22"/>
          <w:szCs w:val="22"/>
        </w:rPr>
      </w:pPr>
      <w:r w:rsidRPr="00E86ED7">
        <w:rPr>
          <w:rFonts w:cs="Times New Roman"/>
          <w:b/>
          <w:bCs/>
          <w:sz w:val="22"/>
          <w:szCs w:val="22"/>
        </w:rPr>
        <w:t>§</w:t>
      </w:r>
      <w:r w:rsidR="00FB32BA" w:rsidRPr="00E86ED7">
        <w:rPr>
          <w:rFonts w:cs="Times New Roman"/>
          <w:b/>
          <w:bCs/>
          <w:sz w:val="22"/>
          <w:szCs w:val="22"/>
        </w:rPr>
        <w:t>8</w:t>
      </w:r>
    </w:p>
    <w:p w14:paraId="0D0B6081" w14:textId="77777777" w:rsidR="00E1658E" w:rsidRPr="00E86ED7" w:rsidRDefault="00E1658E" w:rsidP="00E1658E">
      <w:pPr>
        <w:ind w:left="360"/>
        <w:jc w:val="center"/>
        <w:rPr>
          <w:rFonts w:cs="Times New Roman"/>
          <w:b/>
          <w:bCs/>
          <w:sz w:val="22"/>
          <w:szCs w:val="22"/>
        </w:rPr>
      </w:pPr>
    </w:p>
    <w:p w14:paraId="09FE9595" w14:textId="4ED72DF7" w:rsidR="008C1AD9" w:rsidRPr="00E86ED7" w:rsidRDefault="00E1658E" w:rsidP="00E1658E">
      <w:pPr>
        <w:pStyle w:val="Akapitzlist"/>
        <w:numPr>
          <w:ilvl w:val="0"/>
          <w:numId w:val="12"/>
        </w:numPr>
        <w:jc w:val="both"/>
        <w:rPr>
          <w:rFonts w:cs="Times New Roman"/>
          <w:sz w:val="22"/>
          <w:szCs w:val="22"/>
        </w:rPr>
      </w:pPr>
      <w:r w:rsidRPr="00E86ED7">
        <w:rPr>
          <w:rFonts w:cs="Times New Roman"/>
          <w:sz w:val="22"/>
          <w:szCs w:val="22"/>
        </w:rPr>
        <w:t>Umowa niniejsza zostaje zawarta na czas określony ……….. miesięcy tj. od dnia ……………… do dnia ………………………. roku.</w:t>
      </w:r>
    </w:p>
    <w:p w14:paraId="16247340" w14:textId="1AB84183" w:rsidR="009940D4" w:rsidRPr="009940D4" w:rsidRDefault="00E1658E" w:rsidP="009940D4">
      <w:pPr>
        <w:numPr>
          <w:ilvl w:val="0"/>
          <w:numId w:val="12"/>
        </w:numPr>
        <w:ind w:right="40"/>
        <w:jc w:val="both"/>
        <w:rPr>
          <w:rFonts w:cs="Times New Roman"/>
          <w:sz w:val="22"/>
          <w:szCs w:val="22"/>
        </w:rPr>
      </w:pPr>
      <w:r w:rsidRPr="00E86ED7">
        <w:rPr>
          <w:rFonts w:cs="Times New Roman"/>
          <w:sz w:val="22"/>
          <w:szCs w:val="22"/>
        </w:rPr>
        <w:t>Każdej ze stron przysługuje prawo wypowiedzenia niniejszej umowy z zachowaniem jednomiesięcznego okresu wypowiedzenia</w:t>
      </w:r>
      <w:r w:rsidR="009940D4">
        <w:rPr>
          <w:rFonts w:cs="Times New Roman"/>
          <w:sz w:val="22"/>
          <w:szCs w:val="22"/>
        </w:rPr>
        <w:t>.</w:t>
      </w:r>
    </w:p>
    <w:p w14:paraId="32D81DA2" w14:textId="77777777" w:rsidR="0060312A" w:rsidRPr="00E86ED7" w:rsidRDefault="0060312A" w:rsidP="0060312A">
      <w:pPr>
        <w:ind w:left="360" w:right="40"/>
        <w:jc w:val="both"/>
        <w:rPr>
          <w:rFonts w:cs="Times New Roman"/>
          <w:sz w:val="22"/>
          <w:szCs w:val="22"/>
        </w:rPr>
      </w:pPr>
    </w:p>
    <w:p w14:paraId="170896A3" w14:textId="77777777" w:rsidR="0060312A" w:rsidRPr="00E86ED7" w:rsidRDefault="0060312A" w:rsidP="0060312A">
      <w:pPr>
        <w:ind w:left="360" w:right="40"/>
        <w:jc w:val="both"/>
        <w:rPr>
          <w:rFonts w:cs="Times New Roman"/>
          <w:sz w:val="22"/>
          <w:szCs w:val="22"/>
        </w:rPr>
      </w:pPr>
    </w:p>
    <w:p w14:paraId="166335FE" w14:textId="4E01B21E" w:rsidR="00E1658E" w:rsidRPr="00E86ED7" w:rsidRDefault="0060312A" w:rsidP="0060312A">
      <w:pPr>
        <w:ind w:left="360" w:right="40"/>
        <w:jc w:val="center"/>
        <w:rPr>
          <w:rFonts w:cs="Times New Roman"/>
          <w:b/>
          <w:bCs/>
          <w:sz w:val="22"/>
          <w:szCs w:val="22"/>
        </w:rPr>
      </w:pPr>
      <w:r w:rsidRPr="00E86ED7">
        <w:rPr>
          <w:rFonts w:cs="Times New Roman"/>
          <w:b/>
          <w:bCs/>
          <w:sz w:val="22"/>
          <w:szCs w:val="22"/>
        </w:rPr>
        <w:t>§</w:t>
      </w:r>
      <w:r w:rsidR="00FB32BA" w:rsidRPr="00E86ED7">
        <w:rPr>
          <w:rFonts w:cs="Times New Roman"/>
          <w:b/>
          <w:bCs/>
          <w:sz w:val="22"/>
          <w:szCs w:val="22"/>
        </w:rPr>
        <w:t>9</w:t>
      </w:r>
    </w:p>
    <w:p w14:paraId="6986B54F" w14:textId="77777777" w:rsidR="0060312A" w:rsidRPr="00E86ED7" w:rsidRDefault="0060312A" w:rsidP="0060312A">
      <w:pPr>
        <w:widowControl/>
        <w:numPr>
          <w:ilvl w:val="0"/>
          <w:numId w:val="24"/>
        </w:numPr>
        <w:suppressAutoHyphens w:val="0"/>
        <w:jc w:val="both"/>
        <w:rPr>
          <w:rFonts w:cs="Times New Roman"/>
          <w:sz w:val="22"/>
          <w:szCs w:val="22"/>
          <w:lang w:val="en-US"/>
        </w:rPr>
      </w:pPr>
      <w:r w:rsidRPr="00E86ED7">
        <w:rPr>
          <w:rFonts w:cs="Times New Roman"/>
          <w:sz w:val="22"/>
          <w:szCs w:val="22"/>
        </w:rPr>
        <w:t xml:space="preserve">Administratorem danych osobowych przetwarzanych w ramach procesu zawierania umów </w:t>
      </w:r>
      <w:r w:rsidRPr="00E86ED7">
        <w:rPr>
          <w:rFonts w:cs="Times New Roman"/>
          <w:sz w:val="22"/>
          <w:szCs w:val="22"/>
        </w:rPr>
        <w:br/>
        <w:t>jest Samodzielne Publiczne Sanatorium Gruźlicy i Chorób Płuc w Poniatowej</w:t>
      </w:r>
      <w:r w:rsidRPr="00E86ED7">
        <w:rPr>
          <w:rFonts w:cs="Times New Roman"/>
          <w:sz w:val="22"/>
          <w:szCs w:val="22"/>
          <w:lang w:val="pl"/>
        </w:rPr>
        <w:t>,</w:t>
      </w:r>
      <w:r w:rsidRPr="00E86ED7">
        <w:rPr>
          <w:rFonts w:cs="Times New Roman"/>
          <w:sz w:val="22"/>
          <w:szCs w:val="22"/>
        </w:rPr>
        <w:t xml:space="preserve"> </w:t>
      </w:r>
      <w:r w:rsidRPr="00E86ED7">
        <w:rPr>
          <w:rFonts w:cs="Times New Roman"/>
          <w:sz w:val="22"/>
          <w:szCs w:val="22"/>
          <w:lang w:val="pl"/>
        </w:rPr>
        <w:t xml:space="preserve">ul. Fabryczna 6 </w:t>
      </w:r>
      <w:r w:rsidRPr="00E86ED7">
        <w:rPr>
          <w:rFonts w:cs="Times New Roman"/>
          <w:sz w:val="22"/>
          <w:szCs w:val="22"/>
        </w:rPr>
        <w:t xml:space="preserve">Poniatowa 24-320, </w:t>
      </w:r>
      <w:r w:rsidRPr="00E86ED7">
        <w:rPr>
          <w:rFonts w:cs="Times New Roman"/>
          <w:sz w:val="22"/>
          <w:szCs w:val="22"/>
          <w:lang w:val="en-US"/>
        </w:rPr>
        <w:t xml:space="preserve">NIP: </w:t>
      </w:r>
      <w:r w:rsidRPr="00E86ED7">
        <w:rPr>
          <w:rFonts w:cs="Times New Roman"/>
          <w:sz w:val="22"/>
          <w:szCs w:val="22"/>
        </w:rPr>
        <w:t xml:space="preserve">717-154-83-81 </w:t>
      </w:r>
      <w:r w:rsidRPr="00E86ED7">
        <w:rPr>
          <w:rFonts w:cs="Times New Roman"/>
          <w:sz w:val="22"/>
          <w:szCs w:val="22"/>
          <w:lang w:val="en-US"/>
        </w:rPr>
        <w:t xml:space="preserve">reprezentowanym przez </w:t>
      </w:r>
      <w:r w:rsidRPr="00E86ED7">
        <w:rPr>
          <w:rFonts w:cs="Times New Roman"/>
          <w:sz w:val="22"/>
          <w:szCs w:val="22"/>
        </w:rPr>
        <w:t xml:space="preserve">Przemysława Choinę </w:t>
      </w:r>
      <w:r w:rsidRPr="00E86ED7">
        <w:rPr>
          <w:rFonts w:cs="Times New Roman"/>
          <w:sz w:val="22"/>
          <w:szCs w:val="22"/>
          <w:lang w:val="en-US"/>
        </w:rPr>
        <w:t xml:space="preserve">– Dyrektora. </w:t>
      </w:r>
    </w:p>
    <w:p w14:paraId="6FE67BCD" w14:textId="77777777" w:rsidR="0060312A" w:rsidRPr="00E86ED7" w:rsidRDefault="0060312A" w:rsidP="0060312A">
      <w:pPr>
        <w:pStyle w:val="PCANor1"/>
        <w:numPr>
          <w:ilvl w:val="0"/>
          <w:numId w:val="24"/>
        </w:numPr>
        <w:spacing w:after="0" w:line="240" w:lineRule="auto"/>
        <w:rPr>
          <w:rFonts w:ascii="Times New Roman" w:eastAsia="Arial Narrow" w:hAnsi="Times New Roman"/>
          <w:szCs w:val="22"/>
        </w:rPr>
      </w:pPr>
      <w:r w:rsidRPr="00E86ED7">
        <w:rPr>
          <w:rFonts w:ascii="Times New Roman" w:eastAsia="Arial Narrow" w:hAnsi="Times New Roman"/>
          <w:szCs w:val="22"/>
        </w:rPr>
        <w:t>Dane osobowe przetwarzane są m.in w celu:</w:t>
      </w:r>
    </w:p>
    <w:p w14:paraId="78285B15" w14:textId="77777777" w:rsidR="0060312A" w:rsidRPr="00E86ED7" w:rsidRDefault="0060312A" w:rsidP="0060312A">
      <w:pPr>
        <w:pStyle w:val="PCANor1"/>
        <w:numPr>
          <w:ilvl w:val="0"/>
          <w:numId w:val="23"/>
        </w:numPr>
        <w:spacing w:after="0" w:line="240" w:lineRule="auto"/>
        <w:rPr>
          <w:rFonts w:ascii="Times New Roman" w:eastAsia="Arial Narrow" w:hAnsi="Times New Roman"/>
          <w:szCs w:val="22"/>
        </w:rPr>
      </w:pPr>
      <w:r w:rsidRPr="00E86ED7">
        <w:rPr>
          <w:rFonts w:ascii="Times New Roman" w:eastAsia="Arial Narrow" w:hAnsi="Times New Roman"/>
          <w:szCs w:val="22"/>
        </w:rPr>
        <w:t>dokonywania czynności zmierzających do zawarcia umowy, w tym prowadzenia negocjacji i pozyskania najkorzystniejszej oferty;</w:t>
      </w:r>
    </w:p>
    <w:p w14:paraId="3F3B3F52" w14:textId="77777777" w:rsidR="0060312A" w:rsidRPr="00E86ED7" w:rsidRDefault="0060312A" w:rsidP="0060312A">
      <w:pPr>
        <w:pStyle w:val="PCANor1"/>
        <w:numPr>
          <w:ilvl w:val="0"/>
          <w:numId w:val="23"/>
        </w:numPr>
        <w:spacing w:after="0" w:line="240" w:lineRule="auto"/>
        <w:rPr>
          <w:rFonts w:ascii="Times New Roman" w:eastAsia="Arial Narrow" w:hAnsi="Times New Roman"/>
          <w:szCs w:val="22"/>
        </w:rPr>
      </w:pPr>
      <w:r w:rsidRPr="00E86ED7">
        <w:rPr>
          <w:rFonts w:ascii="Times New Roman" w:eastAsia="Arial Narrow" w:hAnsi="Times New Roman"/>
          <w:szCs w:val="22"/>
        </w:rPr>
        <w:t>zawarcia i prawidłowej realizacji umowy;</w:t>
      </w:r>
    </w:p>
    <w:p w14:paraId="5EF90F05" w14:textId="77777777" w:rsidR="0060312A" w:rsidRPr="00E86ED7" w:rsidRDefault="0060312A" w:rsidP="0060312A">
      <w:pPr>
        <w:pStyle w:val="PCANor1"/>
        <w:numPr>
          <w:ilvl w:val="0"/>
          <w:numId w:val="23"/>
        </w:numPr>
        <w:spacing w:after="0" w:line="240" w:lineRule="auto"/>
        <w:rPr>
          <w:rFonts w:ascii="Times New Roman" w:eastAsia="Arial Narrow" w:hAnsi="Times New Roman"/>
          <w:szCs w:val="22"/>
        </w:rPr>
      </w:pPr>
      <w:r w:rsidRPr="00E86ED7">
        <w:rPr>
          <w:rFonts w:ascii="Times New Roman" w:eastAsia="Arial Narrow" w:hAnsi="Times New Roman"/>
          <w:szCs w:val="22"/>
        </w:rPr>
        <w:t>kontaktu i budowania relacji z kontrahentem i jego przedstawicielami;</w:t>
      </w:r>
    </w:p>
    <w:p w14:paraId="13C211AE" w14:textId="77777777" w:rsidR="0060312A" w:rsidRPr="00E86ED7" w:rsidRDefault="0060312A" w:rsidP="0060312A">
      <w:pPr>
        <w:pStyle w:val="PCANor1"/>
        <w:numPr>
          <w:ilvl w:val="0"/>
          <w:numId w:val="23"/>
        </w:numPr>
        <w:spacing w:after="0" w:line="240" w:lineRule="auto"/>
        <w:rPr>
          <w:rFonts w:ascii="Times New Roman" w:eastAsia="Arial Narrow" w:hAnsi="Times New Roman"/>
          <w:szCs w:val="22"/>
        </w:rPr>
      </w:pPr>
      <w:r w:rsidRPr="00E86ED7">
        <w:rPr>
          <w:rFonts w:ascii="Times New Roman" w:eastAsia="Arial Narrow" w:hAnsi="Times New Roman"/>
          <w:szCs w:val="22"/>
        </w:rPr>
        <w:t>realizacji praw i obowiązków wynikających z zawartych umów, wynikających m.in. z przepisów podatkowych, a dotyczących wystawiania faktur, prowadzenia ksiąg rachunkowych i dokumentacji podatkowej;</w:t>
      </w:r>
    </w:p>
    <w:p w14:paraId="172CF20B" w14:textId="77777777" w:rsidR="0060312A" w:rsidRPr="00E86ED7" w:rsidRDefault="0060312A" w:rsidP="0060312A">
      <w:pPr>
        <w:pStyle w:val="PCANor1"/>
        <w:numPr>
          <w:ilvl w:val="0"/>
          <w:numId w:val="23"/>
        </w:numPr>
        <w:spacing w:after="0" w:line="240" w:lineRule="auto"/>
        <w:rPr>
          <w:rFonts w:ascii="Times New Roman" w:eastAsia="Arial Narrow" w:hAnsi="Times New Roman"/>
          <w:szCs w:val="22"/>
        </w:rPr>
      </w:pPr>
      <w:r w:rsidRPr="00E86ED7">
        <w:rPr>
          <w:rFonts w:ascii="Times New Roman" w:eastAsia="Arial Narrow" w:hAnsi="Times New Roman"/>
          <w:szCs w:val="22"/>
        </w:rPr>
        <w:t>dochodzenia roszczeń oraz obrony przed tymi roszczeniami.</w:t>
      </w:r>
    </w:p>
    <w:p w14:paraId="324E3B75" w14:textId="77777777" w:rsidR="0060312A" w:rsidRPr="00E86ED7" w:rsidRDefault="0060312A" w:rsidP="0060312A">
      <w:pPr>
        <w:pStyle w:val="PCANor1"/>
        <w:numPr>
          <w:ilvl w:val="0"/>
          <w:numId w:val="24"/>
        </w:numPr>
        <w:spacing w:after="0" w:line="240" w:lineRule="auto"/>
        <w:rPr>
          <w:rFonts w:ascii="Times New Roman" w:eastAsia="Arial Narrow" w:hAnsi="Times New Roman"/>
          <w:szCs w:val="22"/>
        </w:rPr>
      </w:pPr>
      <w:r w:rsidRPr="00E86ED7">
        <w:rPr>
          <w:rFonts w:ascii="Times New Roman" w:hAnsi="Times New Roman"/>
          <w:szCs w:val="22"/>
        </w:rPr>
        <w:t xml:space="preserve">Kompleksowe Informacje o tym jak przetwarzamy dane osobowe udostępniamy na stronie internetowej </w:t>
      </w:r>
      <w:hyperlink r:id="rId5" w:history="1">
        <w:r w:rsidRPr="00E86ED7">
          <w:rPr>
            <w:rStyle w:val="Hipercze"/>
            <w:rFonts w:ascii="Times New Roman" w:eastAsia="Arial Narrow" w:hAnsi="Times New Roman"/>
            <w:color w:val="auto"/>
            <w:szCs w:val="22"/>
          </w:rPr>
          <w:t>www.sanatoriumpg.com.pl</w:t>
        </w:r>
      </w:hyperlink>
      <w:r w:rsidRPr="00E86ED7">
        <w:rPr>
          <w:rFonts w:ascii="Times New Roman" w:eastAsia="Arial Narrow" w:hAnsi="Times New Roman"/>
          <w:szCs w:val="22"/>
        </w:rPr>
        <w:t xml:space="preserve"> </w:t>
      </w:r>
      <w:r w:rsidRPr="00E86ED7">
        <w:rPr>
          <w:rFonts w:ascii="Times New Roman" w:hAnsi="Times New Roman"/>
          <w:szCs w:val="22"/>
        </w:rPr>
        <w:t xml:space="preserve">lub w rejestracji siedziby. </w:t>
      </w:r>
    </w:p>
    <w:p w14:paraId="7E4BB877" w14:textId="77777777" w:rsidR="0060312A" w:rsidRPr="00E86ED7" w:rsidRDefault="0060312A" w:rsidP="0060312A">
      <w:pPr>
        <w:pStyle w:val="PCANor1"/>
        <w:numPr>
          <w:ilvl w:val="0"/>
          <w:numId w:val="24"/>
        </w:numPr>
        <w:spacing w:after="0" w:line="240" w:lineRule="auto"/>
        <w:rPr>
          <w:rFonts w:ascii="Times New Roman" w:eastAsia="Arial Narrow" w:hAnsi="Times New Roman"/>
          <w:szCs w:val="22"/>
        </w:rPr>
      </w:pPr>
      <w:r w:rsidRPr="00E86ED7">
        <w:rPr>
          <w:rFonts w:ascii="Times New Roman" w:hAnsi="Times New Roman"/>
          <w:szCs w:val="22"/>
        </w:rPr>
        <w:t xml:space="preserve">Kontakt z Inspektorem Ochrony Danych: </w:t>
      </w:r>
      <w:hyperlink r:id="rId6" w:history="1">
        <w:r w:rsidRPr="00E86ED7">
          <w:rPr>
            <w:rStyle w:val="Hipercze"/>
            <w:rFonts w:ascii="Times New Roman" w:hAnsi="Times New Roman"/>
            <w:color w:val="auto"/>
            <w:szCs w:val="22"/>
          </w:rPr>
          <w:t>iod@pca.pl</w:t>
        </w:r>
      </w:hyperlink>
    </w:p>
    <w:p w14:paraId="39F09994" w14:textId="77777777" w:rsidR="0060312A" w:rsidRPr="00E86ED7" w:rsidRDefault="0060312A" w:rsidP="0060312A">
      <w:pPr>
        <w:spacing w:line="276" w:lineRule="auto"/>
        <w:jc w:val="both"/>
        <w:rPr>
          <w:rFonts w:cs="Times New Roman"/>
          <w:b/>
          <w:bCs/>
          <w:sz w:val="22"/>
          <w:szCs w:val="22"/>
        </w:rPr>
      </w:pPr>
    </w:p>
    <w:p w14:paraId="6DCACEBD" w14:textId="77777777" w:rsidR="0060312A" w:rsidRPr="00E86ED7" w:rsidRDefault="0060312A" w:rsidP="0060312A">
      <w:pPr>
        <w:pStyle w:val="Bezodstpw"/>
        <w:keepNext/>
        <w:keepLines/>
        <w:spacing w:line="276" w:lineRule="auto"/>
        <w:rPr>
          <w:rFonts w:ascii="Times New Roman" w:hAnsi="Times New Roman" w:cs="Times New Roman"/>
          <w:b/>
          <w:bCs/>
          <w:sz w:val="22"/>
        </w:rPr>
      </w:pPr>
    </w:p>
    <w:p w14:paraId="4EC6E650" w14:textId="77777777" w:rsidR="006468FF" w:rsidRDefault="006468FF" w:rsidP="0060312A">
      <w:pPr>
        <w:pStyle w:val="Bezodstpw"/>
        <w:keepNext/>
        <w:keepLines/>
        <w:spacing w:line="276" w:lineRule="auto"/>
        <w:jc w:val="center"/>
        <w:rPr>
          <w:rFonts w:ascii="Times New Roman" w:hAnsi="Times New Roman" w:cs="Times New Roman"/>
          <w:b/>
          <w:sz w:val="22"/>
        </w:rPr>
      </w:pPr>
    </w:p>
    <w:p w14:paraId="186A24D2" w14:textId="4ABCF9C5" w:rsidR="0060312A" w:rsidRPr="00E86ED7" w:rsidRDefault="0060312A" w:rsidP="0060312A">
      <w:pPr>
        <w:pStyle w:val="Bezodstpw"/>
        <w:keepNext/>
        <w:keepLines/>
        <w:spacing w:line="276" w:lineRule="auto"/>
        <w:jc w:val="center"/>
        <w:rPr>
          <w:rFonts w:ascii="Times New Roman" w:hAnsi="Times New Roman" w:cs="Times New Roman"/>
          <w:b/>
          <w:sz w:val="22"/>
        </w:rPr>
      </w:pPr>
      <w:r w:rsidRPr="00E86ED7">
        <w:rPr>
          <w:rFonts w:ascii="Times New Roman" w:hAnsi="Times New Roman" w:cs="Times New Roman"/>
          <w:b/>
          <w:sz w:val="22"/>
        </w:rPr>
        <w:t xml:space="preserve">§ </w:t>
      </w:r>
      <w:r w:rsidR="00FB32BA" w:rsidRPr="00E86ED7">
        <w:rPr>
          <w:rFonts w:ascii="Times New Roman" w:hAnsi="Times New Roman" w:cs="Times New Roman"/>
          <w:b/>
          <w:sz w:val="22"/>
        </w:rPr>
        <w:t>10</w:t>
      </w:r>
    </w:p>
    <w:p w14:paraId="3B133F04" w14:textId="77777777" w:rsidR="0060312A" w:rsidRPr="00E86ED7" w:rsidRDefault="0060312A" w:rsidP="0060312A">
      <w:pPr>
        <w:pStyle w:val="Bezodstpw"/>
        <w:keepNext/>
        <w:keepLines/>
        <w:numPr>
          <w:ilvl w:val="1"/>
          <w:numId w:val="22"/>
        </w:numPr>
        <w:spacing w:line="276" w:lineRule="auto"/>
        <w:jc w:val="both"/>
        <w:rPr>
          <w:rFonts w:ascii="Times New Roman" w:hAnsi="Times New Roman" w:cs="Times New Roman"/>
          <w:sz w:val="22"/>
        </w:rPr>
      </w:pPr>
      <w:r w:rsidRPr="00E86ED7">
        <w:rPr>
          <w:rFonts w:ascii="Times New Roman" w:hAnsi="Times New Roman" w:cs="Times New Roman"/>
          <w:sz w:val="22"/>
        </w:rPr>
        <w:t>Zmiana Umowy wymaga formy pisemnej pod rygorem nieważności.</w:t>
      </w:r>
    </w:p>
    <w:p w14:paraId="6C65552A" w14:textId="77777777" w:rsidR="0060312A" w:rsidRPr="00E86ED7" w:rsidRDefault="0060312A" w:rsidP="0060312A">
      <w:pPr>
        <w:pStyle w:val="Bezodstpw"/>
        <w:numPr>
          <w:ilvl w:val="1"/>
          <w:numId w:val="22"/>
        </w:numPr>
        <w:spacing w:line="276" w:lineRule="auto"/>
        <w:ind w:left="426" w:hanging="426"/>
        <w:jc w:val="both"/>
        <w:rPr>
          <w:rFonts w:ascii="Times New Roman" w:hAnsi="Times New Roman" w:cs="Times New Roman"/>
          <w:sz w:val="22"/>
        </w:rPr>
      </w:pPr>
      <w:r w:rsidRPr="00E86ED7">
        <w:rPr>
          <w:rFonts w:ascii="Times New Roman" w:hAnsi="Times New Roman" w:cs="Times New Roman"/>
          <w:sz w:val="22"/>
        </w:rPr>
        <w:t xml:space="preserve">O ile Umowa nie stanowi inaczej, wszelkie oświadczenia Strony składają sobie na piśmie lub za pośrednictwem teleinformatycznych środków przekazu (poczta email). </w:t>
      </w:r>
    </w:p>
    <w:p w14:paraId="06812EDD" w14:textId="77777777" w:rsidR="0060312A" w:rsidRPr="00E86ED7" w:rsidRDefault="0060312A" w:rsidP="0060312A">
      <w:pPr>
        <w:pStyle w:val="Bezodstpw"/>
        <w:numPr>
          <w:ilvl w:val="1"/>
          <w:numId w:val="22"/>
        </w:numPr>
        <w:spacing w:line="276" w:lineRule="auto"/>
        <w:ind w:left="426" w:hanging="426"/>
        <w:jc w:val="both"/>
        <w:rPr>
          <w:rFonts w:ascii="Times New Roman" w:hAnsi="Times New Roman" w:cs="Times New Roman"/>
          <w:sz w:val="22"/>
        </w:rPr>
      </w:pPr>
      <w:r w:rsidRPr="00E86ED7">
        <w:rPr>
          <w:rFonts w:ascii="Times New Roman" w:hAnsi="Times New Roman" w:cs="Times New Roman"/>
          <w:sz w:val="22"/>
        </w:rPr>
        <w:t>Wszelkie załączniki do Umowy stanowią jej integralną cześć.</w:t>
      </w:r>
    </w:p>
    <w:p w14:paraId="24EF787A" w14:textId="77777777" w:rsidR="0060312A" w:rsidRPr="00E86ED7" w:rsidRDefault="0060312A" w:rsidP="0060312A">
      <w:pPr>
        <w:pStyle w:val="Bezodstpw"/>
        <w:numPr>
          <w:ilvl w:val="1"/>
          <w:numId w:val="22"/>
        </w:numPr>
        <w:spacing w:line="276" w:lineRule="auto"/>
        <w:ind w:left="426" w:hanging="426"/>
        <w:jc w:val="both"/>
        <w:rPr>
          <w:rFonts w:ascii="Times New Roman" w:hAnsi="Times New Roman" w:cs="Times New Roman"/>
          <w:sz w:val="22"/>
        </w:rPr>
      </w:pPr>
      <w:r w:rsidRPr="00E86ED7">
        <w:rPr>
          <w:rFonts w:ascii="Times New Roman" w:hAnsi="Times New Roman" w:cs="Times New Roman"/>
          <w:sz w:val="22"/>
        </w:rPr>
        <w:t xml:space="preserve">Nieważność któregokolwiek postanowienia Umowy nie powoduje nieważności całej Umowy. W przypadku, gdy którekolwiek z postanowień Umowy zostanie prawomocnie uznane za nieważne, w jego miejsce stosuje się odpowiedni przepis prawa powszechnie obowiązującego. </w:t>
      </w:r>
    </w:p>
    <w:p w14:paraId="11EDAFE6" w14:textId="77777777" w:rsidR="0060312A" w:rsidRPr="00E86ED7" w:rsidRDefault="0060312A" w:rsidP="0060312A">
      <w:pPr>
        <w:pStyle w:val="Bezodstpw"/>
        <w:numPr>
          <w:ilvl w:val="1"/>
          <w:numId w:val="22"/>
        </w:numPr>
        <w:spacing w:line="276" w:lineRule="auto"/>
        <w:ind w:left="426" w:hanging="426"/>
        <w:jc w:val="both"/>
        <w:rPr>
          <w:rFonts w:ascii="Times New Roman" w:hAnsi="Times New Roman" w:cs="Times New Roman"/>
          <w:sz w:val="22"/>
        </w:rPr>
      </w:pPr>
      <w:r w:rsidRPr="00E86ED7">
        <w:rPr>
          <w:rFonts w:ascii="Times New Roman" w:hAnsi="Times New Roman" w:cs="Times New Roman"/>
          <w:sz w:val="22"/>
        </w:rPr>
        <w:t>Wykonawca nie może w jakikolwiek sposób, pod rygorem nieważności takiej czynności, przenieść wierzytelności wynikającej z niniejszej umowy, w szczególności w drodze cesji, poręczenia lub factoringu, na osobę trzecią bez uprzedniej zgody podmiotu tworzącego Zamawiającego.</w:t>
      </w:r>
    </w:p>
    <w:p w14:paraId="19D4510C" w14:textId="77777777" w:rsidR="0060312A" w:rsidRPr="00E86ED7" w:rsidRDefault="0060312A" w:rsidP="0060312A">
      <w:pPr>
        <w:pStyle w:val="Bezodstpw"/>
        <w:numPr>
          <w:ilvl w:val="1"/>
          <w:numId w:val="22"/>
        </w:numPr>
        <w:spacing w:line="276" w:lineRule="auto"/>
        <w:ind w:left="426" w:hanging="426"/>
        <w:jc w:val="both"/>
        <w:rPr>
          <w:rFonts w:ascii="Times New Roman" w:hAnsi="Times New Roman" w:cs="Times New Roman"/>
          <w:sz w:val="22"/>
        </w:rPr>
      </w:pPr>
      <w:r w:rsidRPr="00E86ED7">
        <w:rPr>
          <w:rFonts w:ascii="Times New Roman" w:hAnsi="Times New Roman" w:cs="Times New Roman"/>
          <w:sz w:val="22"/>
        </w:rPr>
        <w:t>Strony zobowiązują się informować wzajemnie na piśmie o wszelkich pojawiających się zmianach danych teleadresowych, a korespondencja przesyłana zgodnie z zadeklarowanymi danymi, jest uważana za doręczoną właściwie.</w:t>
      </w:r>
    </w:p>
    <w:p w14:paraId="0135FAA0" w14:textId="77777777" w:rsidR="0060312A" w:rsidRPr="00E86ED7" w:rsidRDefault="0060312A" w:rsidP="0060312A">
      <w:pPr>
        <w:pStyle w:val="Bezodstpw"/>
        <w:numPr>
          <w:ilvl w:val="1"/>
          <w:numId w:val="22"/>
        </w:numPr>
        <w:spacing w:line="276" w:lineRule="auto"/>
        <w:ind w:left="426" w:hanging="426"/>
        <w:jc w:val="both"/>
        <w:rPr>
          <w:rFonts w:ascii="Times New Roman" w:hAnsi="Times New Roman" w:cs="Times New Roman"/>
          <w:sz w:val="22"/>
        </w:rPr>
      </w:pPr>
      <w:r w:rsidRPr="00E86ED7">
        <w:rPr>
          <w:rFonts w:ascii="Times New Roman" w:hAnsi="Times New Roman" w:cs="Times New Roman"/>
          <w:sz w:val="22"/>
        </w:rPr>
        <w:t>Wysłanie pisma na adres Strony, w przypadku jego niepodjęcia, wywołuje skutek doręczenia z dniem powtórnej awizacji.</w:t>
      </w:r>
    </w:p>
    <w:p w14:paraId="0EDC879F" w14:textId="77777777" w:rsidR="0060312A" w:rsidRPr="00E86ED7" w:rsidRDefault="0060312A" w:rsidP="0060312A">
      <w:pPr>
        <w:pStyle w:val="Bezodstpw"/>
        <w:numPr>
          <w:ilvl w:val="1"/>
          <w:numId w:val="22"/>
        </w:numPr>
        <w:spacing w:line="276" w:lineRule="auto"/>
        <w:ind w:left="426" w:hanging="426"/>
        <w:jc w:val="both"/>
        <w:rPr>
          <w:rFonts w:ascii="Times New Roman" w:hAnsi="Times New Roman" w:cs="Times New Roman"/>
          <w:sz w:val="22"/>
        </w:rPr>
      </w:pPr>
      <w:r w:rsidRPr="00E86ED7">
        <w:rPr>
          <w:rFonts w:ascii="Times New Roman" w:hAnsi="Times New Roman" w:cs="Times New Roman"/>
          <w:sz w:val="22"/>
        </w:rPr>
        <w:t>W sprawach nieuregulowanych Umową zastosowanie mają odpowiednie przepisy kodeksu cywilnego.</w:t>
      </w:r>
    </w:p>
    <w:p w14:paraId="3D4B9AC8" w14:textId="77777777" w:rsidR="0060312A" w:rsidRPr="00E86ED7" w:rsidRDefault="0060312A" w:rsidP="0060312A">
      <w:pPr>
        <w:pStyle w:val="Bezodstpw"/>
        <w:numPr>
          <w:ilvl w:val="1"/>
          <w:numId w:val="22"/>
        </w:numPr>
        <w:spacing w:line="276" w:lineRule="auto"/>
        <w:ind w:left="426" w:hanging="426"/>
        <w:jc w:val="both"/>
        <w:rPr>
          <w:rFonts w:ascii="Times New Roman" w:hAnsi="Times New Roman" w:cs="Times New Roman"/>
          <w:sz w:val="22"/>
        </w:rPr>
      </w:pPr>
      <w:r w:rsidRPr="00E86ED7">
        <w:rPr>
          <w:rFonts w:ascii="Times New Roman" w:hAnsi="Times New Roman" w:cs="Times New Roman"/>
          <w:sz w:val="22"/>
        </w:rPr>
        <w:t>Sądem właściwym do rozstrzygania sporów mogących zaistnieć w związku z Umową jest Sąd właściwy dla siedziby Zamawiającego.</w:t>
      </w:r>
    </w:p>
    <w:p w14:paraId="187DBC98" w14:textId="77777777" w:rsidR="0060312A" w:rsidRDefault="0060312A" w:rsidP="0060312A">
      <w:pPr>
        <w:pStyle w:val="Bezodstpw"/>
        <w:numPr>
          <w:ilvl w:val="1"/>
          <w:numId w:val="22"/>
        </w:numPr>
        <w:spacing w:line="276" w:lineRule="auto"/>
        <w:ind w:left="426" w:hanging="426"/>
        <w:jc w:val="both"/>
        <w:rPr>
          <w:rFonts w:ascii="Times New Roman" w:hAnsi="Times New Roman" w:cs="Times New Roman"/>
          <w:sz w:val="22"/>
        </w:rPr>
      </w:pPr>
      <w:r w:rsidRPr="00E86ED7">
        <w:rPr>
          <w:rFonts w:ascii="Times New Roman" w:hAnsi="Times New Roman" w:cs="Times New Roman"/>
          <w:sz w:val="22"/>
        </w:rPr>
        <w:t>Umowę sporządzono w dwóch jednobrzmiących egzemplarzach, po jednym dla każdej ze Stron.</w:t>
      </w:r>
    </w:p>
    <w:p w14:paraId="156C809A" w14:textId="77777777" w:rsidR="006468FF" w:rsidRDefault="006468FF" w:rsidP="006468FF">
      <w:pPr>
        <w:pStyle w:val="Akapitzlist"/>
        <w:ind w:left="435"/>
        <w:jc w:val="both"/>
        <w:rPr>
          <w:rFonts w:cs="Times New Roman"/>
          <w:i/>
          <w:iCs/>
          <w:sz w:val="22"/>
          <w:szCs w:val="22"/>
        </w:rPr>
      </w:pPr>
    </w:p>
    <w:p w14:paraId="365089A3" w14:textId="77777777" w:rsidR="006468FF" w:rsidRDefault="006468FF" w:rsidP="006468FF">
      <w:pPr>
        <w:pStyle w:val="Akapitzlist"/>
        <w:ind w:left="435"/>
        <w:jc w:val="both"/>
        <w:rPr>
          <w:rFonts w:cs="Times New Roman"/>
          <w:i/>
          <w:iCs/>
          <w:sz w:val="22"/>
          <w:szCs w:val="22"/>
        </w:rPr>
      </w:pPr>
    </w:p>
    <w:p w14:paraId="57EC9256" w14:textId="7E8E5B46" w:rsidR="006468FF" w:rsidRPr="006468FF" w:rsidRDefault="006468FF" w:rsidP="006468FF">
      <w:pPr>
        <w:pStyle w:val="Akapitzlist"/>
        <w:ind w:left="435"/>
        <w:jc w:val="both"/>
        <w:rPr>
          <w:rFonts w:cs="Times New Roman"/>
          <w:i/>
          <w:iCs/>
          <w:sz w:val="22"/>
          <w:szCs w:val="22"/>
        </w:rPr>
      </w:pPr>
      <w:r w:rsidRPr="006468FF">
        <w:rPr>
          <w:rFonts w:cs="Times New Roman"/>
          <w:i/>
          <w:iCs/>
          <w:sz w:val="22"/>
          <w:szCs w:val="22"/>
        </w:rPr>
        <w:t>Załączniki:</w:t>
      </w:r>
    </w:p>
    <w:p w14:paraId="29B6CF06" w14:textId="77777777" w:rsidR="006468FF" w:rsidRPr="006468FF" w:rsidRDefault="006468FF" w:rsidP="006468FF">
      <w:pPr>
        <w:pStyle w:val="Akapitzlist"/>
        <w:ind w:left="435"/>
        <w:jc w:val="both"/>
        <w:rPr>
          <w:rFonts w:cs="Times New Roman"/>
          <w:i/>
          <w:iCs/>
          <w:sz w:val="22"/>
          <w:szCs w:val="22"/>
        </w:rPr>
      </w:pPr>
      <w:r w:rsidRPr="006468FF">
        <w:rPr>
          <w:rFonts w:cs="Times New Roman"/>
          <w:i/>
          <w:iCs/>
          <w:sz w:val="22"/>
          <w:szCs w:val="22"/>
        </w:rPr>
        <w:t>Nr 1 – Karta przekazania zwłok do chłodni</w:t>
      </w:r>
    </w:p>
    <w:p w14:paraId="41398D3F" w14:textId="77777777" w:rsidR="006468FF" w:rsidRPr="00E86ED7" w:rsidRDefault="006468FF" w:rsidP="006468FF">
      <w:pPr>
        <w:pStyle w:val="Bezodstpw"/>
        <w:spacing w:line="276" w:lineRule="auto"/>
        <w:jc w:val="both"/>
        <w:rPr>
          <w:rFonts w:ascii="Times New Roman" w:hAnsi="Times New Roman" w:cs="Times New Roman"/>
          <w:sz w:val="22"/>
        </w:rPr>
      </w:pPr>
    </w:p>
    <w:p w14:paraId="331C51BF" w14:textId="6078D777" w:rsidR="00E1658E" w:rsidRPr="00E86ED7" w:rsidRDefault="00E1658E" w:rsidP="00E1658E">
      <w:pPr>
        <w:spacing w:after="93" w:line="259" w:lineRule="auto"/>
        <w:ind w:right="40"/>
        <w:rPr>
          <w:rFonts w:cs="Times New Roman"/>
          <w:sz w:val="22"/>
          <w:szCs w:val="22"/>
        </w:rPr>
      </w:pPr>
    </w:p>
    <w:p w14:paraId="61D0A5F3" w14:textId="77777777" w:rsidR="00E1658E" w:rsidRPr="00E86ED7" w:rsidRDefault="00E1658E" w:rsidP="00E1658E">
      <w:pPr>
        <w:tabs>
          <w:tab w:val="center" w:pos="3530"/>
          <w:tab w:val="center" w:pos="4236"/>
          <w:tab w:val="center" w:pos="4942"/>
          <w:tab w:val="center" w:pos="6937"/>
        </w:tabs>
        <w:spacing w:after="136" w:line="259" w:lineRule="auto"/>
        <w:ind w:left="-15"/>
        <w:rPr>
          <w:rFonts w:cs="Times New Roman"/>
          <w:sz w:val="22"/>
          <w:szCs w:val="22"/>
        </w:rPr>
      </w:pPr>
      <w:r w:rsidRPr="00E86ED7">
        <w:rPr>
          <w:rFonts w:cs="Times New Roman"/>
          <w:sz w:val="22"/>
          <w:szCs w:val="22"/>
        </w:rPr>
        <w:t xml:space="preserve">       ......................................... </w:t>
      </w:r>
      <w:r w:rsidRPr="00E86ED7">
        <w:rPr>
          <w:rFonts w:cs="Times New Roman"/>
          <w:sz w:val="22"/>
          <w:szCs w:val="22"/>
        </w:rPr>
        <w:tab/>
        <w:t xml:space="preserve"> </w:t>
      </w:r>
      <w:r w:rsidRPr="00E86ED7">
        <w:rPr>
          <w:rFonts w:cs="Times New Roman"/>
          <w:sz w:val="22"/>
          <w:szCs w:val="22"/>
        </w:rPr>
        <w:tab/>
        <w:t xml:space="preserve"> </w:t>
      </w:r>
      <w:r w:rsidRPr="00E86ED7">
        <w:rPr>
          <w:rFonts w:cs="Times New Roman"/>
          <w:sz w:val="22"/>
          <w:szCs w:val="22"/>
        </w:rPr>
        <w:tab/>
        <w:t xml:space="preserve"> </w:t>
      </w:r>
      <w:r w:rsidRPr="00E86ED7">
        <w:rPr>
          <w:rFonts w:cs="Times New Roman"/>
          <w:sz w:val="22"/>
          <w:szCs w:val="22"/>
        </w:rPr>
        <w:tab/>
        <w:t xml:space="preserve">........................................... </w:t>
      </w:r>
    </w:p>
    <w:p w14:paraId="1C7B52CA" w14:textId="77777777" w:rsidR="00E1658E" w:rsidRPr="00E86ED7" w:rsidRDefault="00E1658E" w:rsidP="00E1658E">
      <w:pPr>
        <w:tabs>
          <w:tab w:val="center" w:pos="1289"/>
          <w:tab w:val="center" w:pos="2119"/>
          <w:tab w:val="center" w:pos="2825"/>
          <w:tab w:val="center" w:pos="3530"/>
          <w:tab w:val="center" w:pos="4236"/>
          <w:tab w:val="center" w:pos="4942"/>
          <w:tab w:val="center" w:pos="5647"/>
          <w:tab w:val="center" w:pos="6893"/>
        </w:tabs>
        <w:spacing w:after="70" w:line="250" w:lineRule="auto"/>
        <w:ind w:left="-15"/>
        <w:rPr>
          <w:rFonts w:cs="Times New Roman"/>
          <w:sz w:val="22"/>
          <w:szCs w:val="22"/>
        </w:rPr>
      </w:pPr>
      <w:r w:rsidRPr="00E86ED7">
        <w:rPr>
          <w:rFonts w:cs="Times New Roman"/>
          <w:sz w:val="22"/>
          <w:szCs w:val="22"/>
        </w:rPr>
        <w:t xml:space="preserve"> </w:t>
      </w:r>
      <w:r w:rsidRPr="00E86ED7">
        <w:rPr>
          <w:rFonts w:cs="Times New Roman"/>
          <w:sz w:val="22"/>
          <w:szCs w:val="22"/>
        </w:rPr>
        <w:tab/>
      </w:r>
      <w:r w:rsidRPr="00E86ED7">
        <w:rPr>
          <w:rFonts w:eastAsia="Arial" w:cs="Times New Roman"/>
          <w:sz w:val="22"/>
          <w:szCs w:val="22"/>
        </w:rPr>
        <w:t xml:space="preserve">Zamawiający </w:t>
      </w:r>
      <w:r w:rsidRPr="00E86ED7">
        <w:rPr>
          <w:rFonts w:eastAsia="Arial" w:cs="Times New Roman"/>
          <w:sz w:val="22"/>
          <w:szCs w:val="22"/>
        </w:rPr>
        <w:tab/>
        <w:t xml:space="preserve"> </w:t>
      </w:r>
      <w:r w:rsidRPr="00E86ED7">
        <w:rPr>
          <w:rFonts w:eastAsia="Arial" w:cs="Times New Roman"/>
          <w:sz w:val="22"/>
          <w:szCs w:val="22"/>
        </w:rPr>
        <w:tab/>
        <w:t xml:space="preserve"> </w:t>
      </w:r>
      <w:r w:rsidRPr="00E86ED7">
        <w:rPr>
          <w:rFonts w:eastAsia="Arial" w:cs="Times New Roman"/>
          <w:sz w:val="22"/>
          <w:szCs w:val="22"/>
        </w:rPr>
        <w:tab/>
        <w:t xml:space="preserve"> </w:t>
      </w:r>
      <w:r w:rsidRPr="00E86ED7">
        <w:rPr>
          <w:rFonts w:eastAsia="Arial" w:cs="Times New Roman"/>
          <w:sz w:val="22"/>
          <w:szCs w:val="22"/>
        </w:rPr>
        <w:tab/>
        <w:t xml:space="preserve"> </w:t>
      </w:r>
      <w:r w:rsidRPr="00E86ED7">
        <w:rPr>
          <w:rFonts w:eastAsia="Arial" w:cs="Times New Roman"/>
          <w:sz w:val="22"/>
          <w:szCs w:val="22"/>
        </w:rPr>
        <w:tab/>
        <w:t xml:space="preserve"> </w:t>
      </w:r>
      <w:r w:rsidRPr="00E86ED7">
        <w:rPr>
          <w:rFonts w:eastAsia="Arial" w:cs="Times New Roman"/>
          <w:sz w:val="22"/>
          <w:szCs w:val="22"/>
        </w:rPr>
        <w:tab/>
        <w:t xml:space="preserve"> </w:t>
      </w:r>
      <w:r w:rsidRPr="00E86ED7">
        <w:rPr>
          <w:rFonts w:eastAsia="Arial" w:cs="Times New Roman"/>
          <w:sz w:val="22"/>
          <w:szCs w:val="22"/>
        </w:rPr>
        <w:tab/>
        <w:t>Wykonawca</w:t>
      </w:r>
      <w:r w:rsidRPr="00E86ED7">
        <w:rPr>
          <w:rFonts w:cs="Times New Roman"/>
          <w:sz w:val="22"/>
          <w:szCs w:val="22"/>
        </w:rPr>
        <w:t xml:space="preserve"> </w:t>
      </w:r>
    </w:p>
    <w:p w14:paraId="16EECA39" w14:textId="77777777" w:rsidR="00E1658E" w:rsidRPr="00E86ED7" w:rsidRDefault="00E1658E" w:rsidP="00E1658E">
      <w:pPr>
        <w:spacing w:after="93" w:line="259" w:lineRule="auto"/>
        <w:ind w:right="40"/>
        <w:rPr>
          <w:rFonts w:cs="Times New Roman"/>
          <w:sz w:val="22"/>
          <w:szCs w:val="22"/>
        </w:rPr>
      </w:pPr>
    </w:p>
    <w:p w14:paraId="6F8F9719" w14:textId="77777777" w:rsidR="00E1658E" w:rsidRPr="00E86ED7" w:rsidRDefault="00E1658E" w:rsidP="00E1658E">
      <w:pPr>
        <w:ind w:right="40"/>
        <w:jc w:val="center"/>
        <w:rPr>
          <w:rFonts w:cs="Times New Roman"/>
          <w:b/>
          <w:bCs/>
          <w:sz w:val="22"/>
          <w:szCs w:val="22"/>
        </w:rPr>
      </w:pPr>
    </w:p>
    <w:p w14:paraId="69136604" w14:textId="283D90A7" w:rsidR="00C77875" w:rsidRPr="00E86ED7" w:rsidRDefault="00C77875" w:rsidP="00E1658E">
      <w:pPr>
        <w:ind w:left="360"/>
        <w:jc w:val="both"/>
        <w:rPr>
          <w:rFonts w:cs="Times New Roman"/>
          <w:sz w:val="22"/>
          <w:szCs w:val="22"/>
        </w:rPr>
      </w:pPr>
    </w:p>
    <w:p w14:paraId="5CE33168" w14:textId="12EB3B59" w:rsidR="00C77875" w:rsidRDefault="00C77875" w:rsidP="00E1658E">
      <w:pPr>
        <w:ind w:left="360"/>
        <w:jc w:val="both"/>
      </w:pPr>
    </w:p>
    <w:p w14:paraId="655093A1" w14:textId="5F3C8092" w:rsidR="00C77875" w:rsidRDefault="00C77875" w:rsidP="00E1658E">
      <w:pPr>
        <w:ind w:left="360"/>
        <w:jc w:val="both"/>
      </w:pPr>
    </w:p>
    <w:p w14:paraId="2F1D4F43" w14:textId="1276783D" w:rsidR="00C77875" w:rsidRDefault="00C77875" w:rsidP="00E1658E">
      <w:pPr>
        <w:ind w:left="360"/>
        <w:jc w:val="both"/>
      </w:pPr>
    </w:p>
    <w:p w14:paraId="65EF66CB" w14:textId="2C476126" w:rsidR="00C77875" w:rsidRDefault="00C77875" w:rsidP="00E1658E">
      <w:pPr>
        <w:ind w:left="360"/>
        <w:jc w:val="both"/>
      </w:pPr>
    </w:p>
    <w:p w14:paraId="4966BBC1" w14:textId="053DC9DC" w:rsidR="00C77875" w:rsidRDefault="00C77875" w:rsidP="00E1658E">
      <w:pPr>
        <w:ind w:left="360"/>
        <w:jc w:val="both"/>
      </w:pPr>
    </w:p>
    <w:p w14:paraId="75CD465B" w14:textId="77777777" w:rsidR="00C07C26" w:rsidRDefault="00C07C26" w:rsidP="00C07C26">
      <w:pPr>
        <w:jc w:val="both"/>
      </w:pPr>
      <w:r>
        <w:tab/>
      </w:r>
      <w:r>
        <w:tab/>
      </w:r>
      <w:r>
        <w:tab/>
      </w:r>
      <w:r>
        <w:tab/>
      </w:r>
      <w:r>
        <w:tab/>
      </w:r>
      <w:r>
        <w:tab/>
      </w:r>
    </w:p>
    <w:p w14:paraId="2A8E4328" w14:textId="77777777" w:rsidR="00C07C26" w:rsidRDefault="00C07C26" w:rsidP="00C07C26">
      <w:pPr>
        <w:jc w:val="both"/>
      </w:pPr>
    </w:p>
    <w:p w14:paraId="2AD9C4F0" w14:textId="77777777" w:rsidR="00C07C26" w:rsidRDefault="00C07C26" w:rsidP="00C07C26">
      <w:pPr>
        <w:jc w:val="both"/>
      </w:pPr>
    </w:p>
    <w:p w14:paraId="5C574A93" w14:textId="77777777" w:rsidR="00C07C26" w:rsidRDefault="00C07C26" w:rsidP="00C07C26">
      <w:pPr>
        <w:jc w:val="both"/>
      </w:pPr>
    </w:p>
    <w:p w14:paraId="4E07DF8A" w14:textId="77777777" w:rsidR="00C07C26" w:rsidRDefault="00C07C26" w:rsidP="00C07C26">
      <w:pPr>
        <w:jc w:val="both"/>
      </w:pPr>
    </w:p>
    <w:p w14:paraId="63471AA1" w14:textId="77777777" w:rsidR="00C07C26" w:rsidRDefault="00C07C26" w:rsidP="00C07C26">
      <w:pPr>
        <w:jc w:val="both"/>
      </w:pPr>
    </w:p>
    <w:p w14:paraId="4F91F72E" w14:textId="77777777" w:rsidR="00C07C26" w:rsidRDefault="00C07C26" w:rsidP="00C07C26">
      <w:pPr>
        <w:jc w:val="both"/>
      </w:pPr>
    </w:p>
    <w:p w14:paraId="68F2FFCD" w14:textId="77777777" w:rsidR="00C07C26" w:rsidRDefault="00C07C26" w:rsidP="00C07C26">
      <w:pPr>
        <w:jc w:val="both"/>
      </w:pPr>
    </w:p>
    <w:p w14:paraId="0399E237" w14:textId="77777777" w:rsidR="00C07C26" w:rsidRDefault="00C07C26" w:rsidP="00C07C26">
      <w:pPr>
        <w:jc w:val="both"/>
      </w:pPr>
    </w:p>
    <w:p w14:paraId="1C2F0D8A" w14:textId="77777777" w:rsidR="00C07C26" w:rsidRDefault="00C07C26" w:rsidP="00C07C26">
      <w:pPr>
        <w:jc w:val="both"/>
      </w:pPr>
    </w:p>
    <w:p w14:paraId="7D0C0F22" w14:textId="77777777" w:rsidR="00C07C26" w:rsidRDefault="00C07C26" w:rsidP="00C07C26">
      <w:pPr>
        <w:jc w:val="both"/>
      </w:pPr>
    </w:p>
    <w:p w14:paraId="633201F9" w14:textId="77777777" w:rsidR="00C07C26" w:rsidRDefault="00C07C26" w:rsidP="00C07C26">
      <w:pPr>
        <w:jc w:val="both"/>
      </w:pPr>
    </w:p>
    <w:p w14:paraId="7EEB6DF8" w14:textId="77777777" w:rsidR="00C07C26" w:rsidRDefault="00C07C26" w:rsidP="00C07C26">
      <w:pPr>
        <w:jc w:val="both"/>
      </w:pPr>
    </w:p>
    <w:p w14:paraId="39071F1C" w14:textId="77777777" w:rsidR="00C07C26" w:rsidRDefault="00C07C26" w:rsidP="00C07C26">
      <w:pPr>
        <w:jc w:val="both"/>
      </w:pPr>
    </w:p>
    <w:p w14:paraId="232784C1" w14:textId="77777777" w:rsidR="00C07C26" w:rsidRDefault="00C07C26" w:rsidP="00C07C26">
      <w:pPr>
        <w:jc w:val="both"/>
      </w:pPr>
    </w:p>
    <w:p w14:paraId="6A792C77" w14:textId="77777777" w:rsidR="00C07C26" w:rsidRDefault="00C07C26" w:rsidP="00C07C26">
      <w:pPr>
        <w:jc w:val="both"/>
      </w:pPr>
    </w:p>
    <w:p w14:paraId="669ABA07" w14:textId="77777777" w:rsidR="00C07C26" w:rsidRDefault="00C07C26" w:rsidP="00C07C26">
      <w:pPr>
        <w:jc w:val="both"/>
      </w:pPr>
    </w:p>
    <w:p w14:paraId="122DE15A" w14:textId="77777777" w:rsidR="00C07C26" w:rsidRDefault="00C07C26" w:rsidP="00C07C26">
      <w:pPr>
        <w:jc w:val="both"/>
      </w:pPr>
    </w:p>
    <w:p w14:paraId="5B831B06" w14:textId="77777777" w:rsidR="00C07C26" w:rsidRDefault="00C07C26" w:rsidP="00C07C26">
      <w:pPr>
        <w:jc w:val="both"/>
      </w:pPr>
    </w:p>
    <w:p w14:paraId="4728B96C" w14:textId="77777777" w:rsidR="00C07C26" w:rsidRDefault="00C07C26" w:rsidP="00C07C26">
      <w:pPr>
        <w:jc w:val="both"/>
      </w:pPr>
    </w:p>
    <w:p w14:paraId="3BBF4238" w14:textId="77777777" w:rsidR="00C07C26" w:rsidRDefault="00C07C26" w:rsidP="00C07C26">
      <w:pPr>
        <w:jc w:val="both"/>
      </w:pPr>
    </w:p>
    <w:p w14:paraId="74431EDD" w14:textId="77777777" w:rsidR="00C07C26" w:rsidRDefault="00C07C26" w:rsidP="00C07C26">
      <w:pPr>
        <w:jc w:val="both"/>
      </w:pPr>
    </w:p>
    <w:p w14:paraId="0741CE5F" w14:textId="77777777" w:rsidR="00C07C26" w:rsidRDefault="00C07C26" w:rsidP="00C07C26">
      <w:pPr>
        <w:jc w:val="both"/>
      </w:pPr>
    </w:p>
    <w:p w14:paraId="6C4D770E" w14:textId="77777777" w:rsidR="00C07C26" w:rsidRDefault="00C07C26" w:rsidP="00C07C26">
      <w:pPr>
        <w:jc w:val="both"/>
      </w:pPr>
    </w:p>
    <w:p w14:paraId="2E2E7832" w14:textId="77777777" w:rsidR="00C07C26" w:rsidRDefault="00C07C26" w:rsidP="00C07C26">
      <w:pPr>
        <w:jc w:val="both"/>
      </w:pPr>
    </w:p>
    <w:p w14:paraId="0FAC2701" w14:textId="77777777" w:rsidR="00C07C26" w:rsidRDefault="00C07C26" w:rsidP="00C07C26">
      <w:pPr>
        <w:jc w:val="both"/>
      </w:pPr>
    </w:p>
    <w:p w14:paraId="57C1353E" w14:textId="77777777" w:rsidR="00C07C26" w:rsidRDefault="00C07C26" w:rsidP="00C07C26">
      <w:pPr>
        <w:jc w:val="both"/>
      </w:pPr>
    </w:p>
    <w:p w14:paraId="50BBF92E" w14:textId="77777777" w:rsidR="00C07C26" w:rsidRDefault="00C07C26" w:rsidP="00C07C26">
      <w:pPr>
        <w:jc w:val="both"/>
      </w:pPr>
    </w:p>
    <w:p w14:paraId="543A93DF" w14:textId="77777777" w:rsidR="00C07C26" w:rsidRDefault="00C07C26" w:rsidP="00C07C26">
      <w:pPr>
        <w:jc w:val="both"/>
      </w:pPr>
    </w:p>
    <w:p w14:paraId="68EE80F7" w14:textId="77777777" w:rsidR="00C07C26" w:rsidRDefault="00C07C26" w:rsidP="00C07C26">
      <w:pPr>
        <w:jc w:val="both"/>
      </w:pPr>
    </w:p>
    <w:p w14:paraId="5E851108" w14:textId="77777777" w:rsidR="00C07C26" w:rsidRDefault="00C07C26" w:rsidP="00C07C26">
      <w:pPr>
        <w:jc w:val="both"/>
      </w:pPr>
    </w:p>
    <w:p w14:paraId="5307CCF0" w14:textId="6D4DEDEC" w:rsidR="00C77875" w:rsidRDefault="00C77875" w:rsidP="00947686">
      <w:pPr>
        <w:jc w:val="both"/>
      </w:pPr>
    </w:p>
    <w:p w14:paraId="61AD75A9" w14:textId="5687C935" w:rsidR="00C77875" w:rsidRDefault="00C77875" w:rsidP="00E1658E">
      <w:pPr>
        <w:ind w:left="360"/>
        <w:jc w:val="both"/>
      </w:pPr>
    </w:p>
    <w:p w14:paraId="033F55B3" w14:textId="278751B6" w:rsidR="00C77875" w:rsidRDefault="00C77875" w:rsidP="00C77875">
      <w:pPr>
        <w:spacing w:after="98" w:line="259" w:lineRule="auto"/>
      </w:pPr>
    </w:p>
    <w:sectPr w:rsidR="00C77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2203650"/>
    <w:name w:val="WW8Num2"/>
    <w:lvl w:ilvl="0">
      <w:start w:val="1"/>
      <w:numFmt w:val="decimal"/>
      <w:lvlText w:val="%1)"/>
      <w:lvlJc w:val="left"/>
      <w:pPr>
        <w:tabs>
          <w:tab w:val="num" w:pos="720"/>
        </w:tabs>
        <w:ind w:left="720" w:hanging="360"/>
      </w:pPr>
      <w:rPr>
        <w:rFonts w:ascii="Times New Roman" w:eastAsia="SimSun" w:hAnsi="Times New Roman" w:cs="Times New Roman"/>
        <w:b w:val="0"/>
        <w:bCs w:val="0"/>
        <w:color w:val="000000"/>
        <w:sz w:val="22"/>
        <w:szCs w:val="22"/>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42FAD456"/>
    <w:name w:val="WW8Num6"/>
    <w:lvl w:ilvl="0">
      <w:start w:val="1"/>
      <w:numFmt w:val="decimal"/>
      <w:lvlText w:val="%1."/>
      <w:lvlJc w:val="left"/>
      <w:pPr>
        <w:tabs>
          <w:tab w:val="num" w:pos="0"/>
        </w:tabs>
        <w:ind w:left="720" w:hanging="360"/>
      </w:pPr>
      <w:rPr>
        <w:rFonts w:ascii="Arial" w:hAnsi="Arial" w:cs="Arial" w:hint="default"/>
        <w:sz w:val="20"/>
        <w:szCs w:val="20"/>
        <w:lang w:val="pl-P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52C0A20"/>
    <w:multiLevelType w:val="hybridMultilevel"/>
    <w:tmpl w:val="03483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37127B"/>
    <w:multiLevelType w:val="hybridMultilevel"/>
    <w:tmpl w:val="98F8F7AA"/>
    <w:lvl w:ilvl="0" w:tplc="82B004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A946023"/>
    <w:multiLevelType w:val="multilevel"/>
    <w:tmpl w:val="16C8607C"/>
    <w:lvl w:ilvl="0">
      <w:start w:val="8"/>
      <w:numFmt w:val="decimal"/>
      <w:lvlText w:val="%1."/>
      <w:lvlJc w:val="left"/>
      <w:pPr>
        <w:ind w:left="360" w:hanging="360"/>
      </w:pPr>
      <w:rPr>
        <w:b/>
      </w:rPr>
    </w:lvl>
    <w:lvl w:ilvl="1">
      <w:start w:val="1"/>
      <w:numFmt w:val="decimal"/>
      <w:lvlText w:val="%2."/>
      <w:lvlJc w:val="left"/>
      <w:pPr>
        <w:ind w:left="360" w:hanging="360"/>
      </w:pPr>
      <w:rPr>
        <w:rFonts w:eastAsia="Calibri" w:cs="Calibri"/>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1B651E6B"/>
    <w:multiLevelType w:val="hybridMultilevel"/>
    <w:tmpl w:val="4DAAFA0A"/>
    <w:lvl w:ilvl="0" w:tplc="09CAE670">
      <w:start w:val="1"/>
      <w:numFmt w:val="decimal"/>
      <w:lvlText w:val="%1)"/>
      <w:lvlJc w:val="left"/>
      <w:pPr>
        <w:ind w:left="7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BE21D66">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93E626A">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6629F22">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82888A4">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44A5B9A">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2E8EFF4">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794BCE2">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3B0EC50">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A537F0"/>
    <w:multiLevelType w:val="hybridMultilevel"/>
    <w:tmpl w:val="4222A1B8"/>
    <w:lvl w:ilvl="0" w:tplc="8F04056C">
      <w:start w:val="1"/>
      <w:numFmt w:val="decimal"/>
      <w:lvlText w:val="%1)"/>
      <w:lvlJc w:val="left"/>
      <w:pPr>
        <w:ind w:left="7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FE21BF6">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2022F60">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4925C38">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354210E">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4BEA088">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C62D7A0">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0821464">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76A852A">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E304C02"/>
    <w:multiLevelType w:val="hybridMultilevel"/>
    <w:tmpl w:val="53A08530"/>
    <w:lvl w:ilvl="0" w:tplc="5898192E">
      <w:start w:val="1"/>
      <w:numFmt w:val="decimal"/>
      <w:lvlText w:val="%1."/>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3EF47B7"/>
    <w:multiLevelType w:val="hybridMultilevel"/>
    <w:tmpl w:val="47E44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6D4304"/>
    <w:multiLevelType w:val="multilevel"/>
    <w:tmpl w:val="5998746C"/>
    <w:lvl w:ilvl="0">
      <w:start w:val="3"/>
      <w:numFmt w:val="decimal"/>
      <w:lvlText w:val="%1."/>
      <w:lvlJc w:val="left"/>
      <w:pPr>
        <w:ind w:left="360" w:hanging="360"/>
      </w:pPr>
      <w:rPr>
        <w:b/>
      </w:rPr>
    </w:lvl>
    <w:lvl w:ilvl="1">
      <w:start w:val="1"/>
      <w:numFmt w:val="decimal"/>
      <w:lvlText w:val="%2."/>
      <w:lvlJc w:val="left"/>
      <w:pPr>
        <w:ind w:left="360" w:hanging="360"/>
      </w:pPr>
      <w:rPr>
        <w:rFonts w:eastAsia="Calibri" w:cs="Calibri"/>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15:restartNumberingAfterBreak="0">
    <w:nsid w:val="3B5E5532"/>
    <w:multiLevelType w:val="hybridMultilevel"/>
    <w:tmpl w:val="6868E476"/>
    <w:lvl w:ilvl="0" w:tplc="112C01D6">
      <w:start w:val="1"/>
      <w:numFmt w:val="decimal"/>
      <w:lvlText w:val="%1)"/>
      <w:lvlJc w:val="left"/>
      <w:pPr>
        <w:ind w:left="5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936C87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32EBE9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600B20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9E07BD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A8AF5D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EAC55A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6E2178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C0E8D4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C0311D4"/>
    <w:multiLevelType w:val="hybridMultilevel"/>
    <w:tmpl w:val="06345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5B5E5E"/>
    <w:multiLevelType w:val="multilevel"/>
    <w:tmpl w:val="EC983B98"/>
    <w:lvl w:ilvl="0">
      <w:start w:val="5"/>
      <w:numFmt w:val="none"/>
      <w:suff w:val="nothing"/>
      <w:lvlText w:val="."/>
      <w:lvlJc w:val="left"/>
      <w:pPr>
        <w:ind w:left="644" w:hanging="360"/>
      </w:pPr>
    </w:lvl>
    <w:lvl w:ilvl="1">
      <w:start w:val="1"/>
      <w:numFmt w:val="decimal"/>
      <w:lvlText w:val="%2."/>
      <w:lvlJc w:val="left"/>
      <w:pPr>
        <w:ind w:left="432" w:hanging="432"/>
      </w:pPr>
      <w:rPr>
        <w:rFonts w:eastAsia="Calibri" w:cs="Arial"/>
      </w:rPr>
    </w:lvl>
    <w:lvl w:ilvl="2">
      <w:start w:val="1"/>
      <w:numFmt w:val="decimal"/>
      <w:lvlText w:val="%3)"/>
      <w:lvlJc w:val="left"/>
      <w:pPr>
        <w:ind w:left="1224" w:hanging="504"/>
      </w:pPr>
      <w:rPr>
        <w:rFonts w:eastAsia="Calibri" w:cs="Arial"/>
      </w:rPr>
    </w:lvl>
    <w:lvl w:ilvl="3">
      <w:start w:val="1"/>
      <w:numFmt w:val="decimal"/>
      <w:lvlText w:val="%2.%3.%4."/>
      <w:lvlJc w:val="left"/>
      <w:pPr>
        <w:ind w:left="1728" w:hanging="648"/>
      </w:pPr>
    </w:lvl>
    <w:lvl w:ilvl="4">
      <w:start w:val="1"/>
      <w:numFmt w:val="decimal"/>
      <w:lvlText w:val="%2.%3.%4.%5."/>
      <w:lvlJc w:val="left"/>
      <w:pPr>
        <w:ind w:left="2232" w:hanging="792"/>
      </w:pPr>
    </w:lvl>
    <w:lvl w:ilvl="5">
      <w:start w:val="1"/>
      <w:numFmt w:val="decimal"/>
      <w:lvlText w:val="%2.%3.%4.%5.%6."/>
      <w:lvlJc w:val="left"/>
      <w:pPr>
        <w:ind w:left="2736" w:hanging="936"/>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13" w15:restartNumberingAfterBreak="0">
    <w:nsid w:val="499521F1"/>
    <w:multiLevelType w:val="hybridMultilevel"/>
    <w:tmpl w:val="BFA48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EF0D48"/>
    <w:multiLevelType w:val="hybridMultilevel"/>
    <w:tmpl w:val="D41485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6E15EF"/>
    <w:multiLevelType w:val="multilevel"/>
    <w:tmpl w:val="508EC61E"/>
    <w:lvl w:ilvl="0">
      <w:start w:val="15"/>
      <w:numFmt w:val="decimal"/>
      <w:lvlText w:val="%1."/>
      <w:lvlJc w:val="left"/>
      <w:pPr>
        <w:ind w:left="435" w:hanging="435"/>
      </w:pPr>
    </w:lvl>
    <w:lvl w:ilvl="1">
      <w:start w:val="1"/>
      <w:numFmt w:val="decimal"/>
      <w:lvlText w:val="%2."/>
      <w:lvlJc w:val="left"/>
      <w:pPr>
        <w:ind w:left="435" w:hanging="435"/>
      </w:pPr>
      <w:rPr>
        <w:rFonts w:eastAsia="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22F26C6"/>
    <w:multiLevelType w:val="hybridMultilevel"/>
    <w:tmpl w:val="4694F1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D87610"/>
    <w:multiLevelType w:val="hybridMultilevel"/>
    <w:tmpl w:val="0DAE346C"/>
    <w:lvl w:ilvl="0" w:tplc="97EEF9C2">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A4A0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BEFB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0DCE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066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273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6E15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0AC4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EE2B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714548D"/>
    <w:multiLevelType w:val="hybridMultilevel"/>
    <w:tmpl w:val="B92C82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BB4437D"/>
    <w:multiLevelType w:val="hybridMultilevel"/>
    <w:tmpl w:val="9F8064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F081320"/>
    <w:multiLevelType w:val="hybridMultilevel"/>
    <w:tmpl w:val="47C6F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0B7F62"/>
    <w:multiLevelType w:val="hybridMultilevel"/>
    <w:tmpl w:val="9886DC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7B473D"/>
    <w:multiLevelType w:val="multilevel"/>
    <w:tmpl w:val="51BCED4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F418EB"/>
    <w:multiLevelType w:val="multilevel"/>
    <w:tmpl w:val="3D344E04"/>
    <w:styleLink w:val="WW8Num1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9796202"/>
    <w:multiLevelType w:val="hybridMultilevel"/>
    <w:tmpl w:val="7BF4CC3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AF7A6E"/>
    <w:multiLevelType w:val="hybridMultilevel"/>
    <w:tmpl w:val="4982805C"/>
    <w:lvl w:ilvl="0" w:tplc="D2047790">
      <w:start w:val="1"/>
      <w:numFmt w:val="decimal"/>
      <w:lvlText w:val="%1)"/>
      <w:lvlJc w:val="left"/>
      <w:pPr>
        <w:ind w:left="7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C186324">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1A61D3E">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3468862">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D7E2EA0">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CDC5082">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2B24A3E">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0FCF4F6">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7402F58">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7A8C1964"/>
    <w:multiLevelType w:val="hybridMultilevel"/>
    <w:tmpl w:val="59523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8A0BDE"/>
    <w:multiLevelType w:val="hybridMultilevel"/>
    <w:tmpl w:val="C9E85F2A"/>
    <w:lvl w:ilvl="0" w:tplc="5BCAB618">
      <w:start w:val="1"/>
      <w:numFmt w:val="decimal"/>
      <w:lvlText w:val="%1)"/>
      <w:lvlJc w:val="left"/>
      <w:pPr>
        <w:ind w:left="5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7C27F8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864D47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DE0140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C287F4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AE04F0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B84C36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E8E5DD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94E887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7E606AD3"/>
    <w:multiLevelType w:val="multilevel"/>
    <w:tmpl w:val="DDCA0F3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722634963">
    <w:abstractNumId w:val="26"/>
  </w:num>
  <w:num w:numId="2" w16cid:durableId="1779913788">
    <w:abstractNumId w:val="3"/>
  </w:num>
  <w:num w:numId="3" w16cid:durableId="514272723">
    <w:abstractNumId w:val="16"/>
  </w:num>
  <w:num w:numId="4" w16cid:durableId="2087922230">
    <w:abstractNumId w:val="10"/>
  </w:num>
  <w:num w:numId="5" w16cid:durableId="911893980">
    <w:abstractNumId w:val="27"/>
  </w:num>
  <w:num w:numId="6" w16cid:durableId="1924365151">
    <w:abstractNumId w:val="24"/>
  </w:num>
  <w:num w:numId="7" w16cid:durableId="87239040">
    <w:abstractNumId w:val="21"/>
  </w:num>
  <w:num w:numId="8" w16cid:durableId="1492329624">
    <w:abstractNumId w:val="8"/>
  </w:num>
  <w:num w:numId="9" w16cid:durableId="121383877">
    <w:abstractNumId w:val="25"/>
  </w:num>
  <w:num w:numId="10" w16cid:durableId="334192435">
    <w:abstractNumId w:val="14"/>
  </w:num>
  <w:num w:numId="11" w16cid:durableId="1046299079">
    <w:abstractNumId w:val="6"/>
  </w:num>
  <w:num w:numId="12" w16cid:durableId="1233002667">
    <w:abstractNumId w:val="11"/>
  </w:num>
  <w:num w:numId="13" w16cid:durableId="1350567095">
    <w:abstractNumId w:val="17"/>
  </w:num>
  <w:num w:numId="14" w16cid:durableId="948051922">
    <w:abstractNumId w:val="2"/>
  </w:num>
  <w:num w:numId="15" w16cid:durableId="1926914663">
    <w:abstractNumId w:val="13"/>
  </w:num>
  <w:num w:numId="16" w16cid:durableId="743527144">
    <w:abstractNumId w:val="5"/>
  </w:num>
  <w:num w:numId="17" w16cid:durableId="1225412517">
    <w:abstractNumId w:val="20"/>
  </w:num>
  <w:num w:numId="18" w16cid:durableId="91124602">
    <w:abstractNumId w:val="9"/>
  </w:num>
  <w:num w:numId="19" w16cid:durableId="1801268813">
    <w:abstractNumId w:val="12"/>
  </w:num>
  <w:num w:numId="20" w16cid:durableId="568079361">
    <w:abstractNumId w:val="4"/>
  </w:num>
  <w:num w:numId="21" w16cid:durableId="1748068453">
    <w:abstractNumId w:val="28"/>
  </w:num>
  <w:num w:numId="22" w16cid:durableId="1709337121">
    <w:abstractNumId w:val="15"/>
  </w:num>
  <w:num w:numId="23" w16cid:durableId="1172916522">
    <w:abstractNumId w:val="18"/>
  </w:num>
  <w:num w:numId="24" w16cid:durableId="402290231">
    <w:abstractNumId w:val="19"/>
  </w:num>
  <w:num w:numId="25" w16cid:durableId="281034021">
    <w:abstractNumId w:val="22"/>
  </w:num>
  <w:num w:numId="26" w16cid:durableId="65438461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1142434">
    <w:abstractNumId w:val="0"/>
  </w:num>
  <w:num w:numId="28" w16cid:durableId="2107921381">
    <w:abstractNumId w:val="1"/>
  </w:num>
  <w:num w:numId="29" w16cid:durableId="1953828537">
    <w:abstractNumId w:val="7"/>
  </w:num>
  <w:num w:numId="30" w16cid:durableId="595403373">
    <w:abstractNumId w:val="23"/>
  </w:num>
  <w:num w:numId="31" w16cid:durableId="296179299">
    <w:abstractNumId w:val="23"/>
    <w:lvlOverride w:ilvl="0">
      <w:startOverride w:val="1"/>
    </w:lvlOverride>
  </w:num>
  <w:num w:numId="32" w16cid:durableId="181554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4C"/>
    <w:rsid w:val="0009334F"/>
    <w:rsid w:val="000E61DA"/>
    <w:rsid w:val="00142D81"/>
    <w:rsid w:val="00174E6C"/>
    <w:rsid w:val="00177564"/>
    <w:rsid w:val="00181E31"/>
    <w:rsid w:val="001C20A7"/>
    <w:rsid w:val="001D3003"/>
    <w:rsid w:val="00206FF5"/>
    <w:rsid w:val="002141EC"/>
    <w:rsid w:val="002201B9"/>
    <w:rsid w:val="00246A21"/>
    <w:rsid w:val="00273626"/>
    <w:rsid w:val="00331638"/>
    <w:rsid w:val="003A5B08"/>
    <w:rsid w:val="003F375D"/>
    <w:rsid w:val="003F6C46"/>
    <w:rsid w:val="00432A51"/>
    <w:rsid w:val="004430FF"/>
    <w:rsid w:val="00460633"/>
    <w:rsid w:val="00467B7A"/>
    <w:rsid w:val="004712DB"/>
    <w:rsid w:val="004D576E"/>
    <w:rsid w:val="004F7047"/>
    <w:rsid w:val="00534419"/>
    <w:rsid w:val="00554056"/>
    <w:rsid w:val="0055733E"/>
    <w:rsid w:val="005B5271"/>
    <w:rsid w:val="005E3DE4"/>
    <w:rsid w:val="005F2A0E"/>
    <w:rsid w:val="0060312A"/>
    <w:rsid w:val="006468FF"/>
    <w:rsid w:val="00702D9B"/>
    <w:rsid w:val="007307B6"/>
    <w:rsid w:val="007558A0"/>
    <w:rsid w:val="0076125D"/>
    <w:rsid w:val="00771406"/>
    <w:rsid w:val="00786F9C"/>
    <w:rsid w:val="007A0EA3"/>
    <w:rsid w:val="007A3CCA"/>
    <w:rsid w:val="007B4170"/>
    <w:rsid w:val="00837BAB"/>
    <w:rsid w:val="00843759"/>
    <w:rsid w:val="008C1AD9"/>
    <w:rsid w:val="008F5657"/>
    <w:rsid w:val="00910E44"/>
    <w:rsid w:val="00947686"/>
    <w:rsid w:val="009940D4"/>
    <w:rsid w:val="009E2C7B"/>
    <w:rsid w:val="00A116EF"/>
    <w:rsid w:val="00A2523B"/>
    <w:rsid w:val="00A570AE"/>
    <w:rsid w:val="00B45CBC"/>
    <w:rsid w:val="00B67FCC"/>
    <w:rsid w:val="00B71764"/>
    <w:rsid w:val="00BD486A"/>
    <w:rsid w:val="00BD5748"/>
    <w:rsid w:val="00C07C26"/>
    <w:rsid w:val="00C2366C"/>
    <w:rsid w:val="00C50468"/>
    <w:rsid w:val="00C74647"/>
    <w:rsid w:val="00C77875"/>
    <w:rsid w:val="00C923CB"/>
    <w:rsid w:val="00C94C5A"/>
    <w:rsid w:val="00CA17D8"/>
    <w:rsid w:val="00CA406B"/>
    <w:rsid w:val="00CB51CB"/>
    <w:rsid w:val="00D036C6"/>
    <w:rsid w:val="00D765F5"/>
    <w:rsid w:val="00DB1539"/>
    <w:rsid w:val="00E1658E"/>
    <w:rsid w:val="00E176EC"/>
    <w:rsid w:val="00E20EC0"/>
    <w:rsid w:val="00E34AD3"/>
    <w:rsid w:val="00E82CC5"/>
    <w:rsid w:val="00E84C70"/>
    <w:rsid w:val="00E86ED7"/>
    <w:rsid w:val="00EE364C"/>
    <w:rsid w:val="00F3745B"/>
    <w:rsid w:val="00F703A0"/>
    <w:rsid w:val="00F914F6"/>
    <w:rsid w:val="00FA08B8"/>
    <w:rsid w:val="00FB32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4BE1"/>
  <w15:chartTrackingRefBased/>
  <w15:docId w15:val="{3205C9D5-A3E4-4944-ABEB-C4053FBF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3626"/>
    <w:pPr>
      <w:widowControl w:val="0"/>
      <w:suppressAutoHyphens/>
      <w:spacing w:after="0" w:line="240" w:lineRule="auto"/>
    </w:pPr>
    <w:rPr>
      <w:rFonts w:ascii="Times New Roman" w:eastAsia="SimSun" w:hAnsi="Times New Roman" w:cs="Arial"/>
      <w:kern w:val="2"/>
      <w:sz w:val="24"/>
      <w:szCs w:val="24"/>
      <w:lang w:eastAsia="hi-IN" w:bidi="hi-IN"/>
    </w:rPr>
  </w:style>
  <w:style w:type="paragraph" w:styleId="Nagwek1">
    <w:name w:val="heading 1"/>
    <w:next w:val="Normalny"/>
    <w:link w:val="Nagwek1Znak"/>
    <w:uiPriority w:val="9"/>
    <w:qFormat/>
    <w:rsid w:val="00C77875"/>
    <w:pPr>
      <w:keepNext/>
      <w:keepLines/>
      <w:spacing w:after="147"/>
      <w:ind w:left="10" w:right="787" w:hanging="10"/>
      <w:jc w:val="center"/>
      <w:outlineLvl w:val="0"/>
    </w:pPr>
    <w:rPr>
      <w:rFonts w:ascii="Arial" w:eastAsia="Arial" w:hAnsi="Arial" w:cs="Arial"/>
      <w:b/>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5748"/>
    <w:pPr>
      <w:ind w:left="720"/>
      <w:contextualSpacing/>
    </w:pPr>
    <w:rPr>
      <w:rFonts w:cs="Mangal"/>
      <w:szCs w:val="21"/>
    </w:rPr>
  </w:style>
  <w:style w:type="character" w:customStyle="1" w:styleId="Nagwek1Znak">
    <w:name w:val="Nagłówek 1 Znak"/>
    <w:basedOn w:val="Domylnaczcionkaakapitu"/>
    <w:link w:val="Nagwek1"/>
    <w:uiPriority w:val="9"/>
    <w:rsid w:val="00C77875"/>
    <w:rPr>
      <w:rFonts w:ascii="Arial" w:eastAsia="Arial" w:hAnsi="Arial" w:cs="Arial"/>
      <w:b/>
      <w:color w:val="000000"/>
      <w:sz w:val="20"/>
      <w:lang w:eastAsia="pl-PL"/>
    </w:rPr>
  </w:style>
  <w:style w:type="paragraph" w:styleId="Bezodstpw">
    <w:name w:val="No Spacing"/>
    <w:uiPriority w:val="1"/>
    <w:qFormat/>
    <w:rsid w:val="00554056"/>
    <w:pPr>
      <w:spacing w:after="0" w:line="240" w:lineRule="auto"/>
    </w:pPr>
    <w:rPr>
      <w:rFonts w:eastAsia="Times New Roman" w:cs="Calibri"/>
      <w:sz w:val="24"/>
    </w:rPr>
  </w:style>
  <w:style w:type="character" w:styleId="Hipercze">
    <w:name w:val="Hyperlink"/>
    <w:uiPriority w:val="99"/>
    <w:unhideWhenUsed/>
    <w:rsid w:val="0060312A"/>
    <w:rPr>
      <w:color w:val="0000FF"/>
      <w:u w:val="single"/>
    </w:rPr>
  </w:style>
  <w:style w:type="paragraph" w:customStyle="1" w:styleId="PCANor1">
    <w:name w:val="PCA Nor1"/>
    <w:link w:val="PCANor1Znak"/>
    <w:qFormat/>
    <w:rsid w:val="0060312A"/>
    <w:pPr>
      <w:spacing w:before="120" w:after="120" w:line="276" w:lineRule="auto"/>
      <w:ind w:firstLine="426"/>
      <w:jc w:val="both"/>
    </w:pPr>
    <w:rPr>
      <w:rFonts w:ascii="Arial Narrow" w:eastAsia="Times New Roman" w:hAnsi="Arial Narrow" w:cs="Times New Roman"/>
      <w:szCs w:val="28"/>
      <w:lang w:eastAsia="hi-IN" w:bidi="hi-IN"/>
    </w:rPr>
  </w:style>
  <w:style w:type="character" w:customStyle="1" w:styleId="PCANor1Znak">
    <w:name w:val="PCA Nor1 Znak"/>
    <w:link w:val="PCANor1"/>
    <w:rsid w:val="0060312A"/>
    <w:rPr>
      <w:rFonts w:ascii="Arial Narrow" w:eastAsia="Times New Roman" w:hAnsi="Arial Narrow" w:cs="Times New Roman"/>
      <w:szCs w:val="28"/>
      <w:lang w:eastAsia="hi-IN" w:bidi="hi-IN"/>
    </w:rPr>
  </w:style>
  <w:style w:type="character" w:styleId="Odwoaniedokomentarza">
    <w:name w:val="annotation reference"/>
    <w:basedOn w:val="Domylnaczcionkaakapitu"/>
    <w:uiPriority w:val="99"/>
    <w:semiHidden/>
    <w:unhideWhenUsed/>
    <w:rsid w:val="00432A51"/>
    <w:rPr>
      <w:sz w:val="16"/>
      <w:szCs w:val="16"/>
    </w:rPr>
  </w:style>
  <w:style w:type="paragraph" w:styleId="Tekstkomentarza">
    <w:name w:val="annotation text"/>
    <w:basedOn w:val="Normalny"/>
    <w:link w:val="TekstkomentarzaZnak"/>
    <w:uiPriority w:val="99"/>
    <w:unhideWhenUsed/>
    <w:rsid w:val="00432A51"/>
    <w:rPr>
      <w:rFonts w:cs="Mangal"/>
      <w:sz w:val="20"/>
      <w:szCs w:val="18"/>
    </w:rPr>
  </w:style>
  <w:style w:type="character" w:customStyle="1" w:styleId="TekstkomentarzaZnak">
    <w:name w:val="Tekst komentarza Znak"/>
    <w:basedOn w:val="Domylnaczcionkaakapitu"/>
    <w:link w:val="Tekstkomentarza"/>
    <w:uiPriority w:val="99"/>
    <w:rsid w:val="00432A51"/>
    <w:rPr>
      <w:rFonts w:ascii="Times New Roman" w:eastAsia="SimSun" w:hAnsi="Times New Roman" w:cs="Mangal"/>
      <w:kern w:val="2"/>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432A51"/>
    <w:rPr>
      <w:b/>
      <w:bCs/>
    </w:rPr>
  </w:style>
  <w:style w:type="character" w:customStyle="1" w:styleId="TematkomentarzaZnak">
    <w:name w:val="Temat komentarza Znak"/>
    <w:basedOn w:val="TekstkomentarzaZnak"/>
    <w:link w:val="Tematkomentarza"/>
    <w:uiPriority w:val="99"/>
    <w:semiHidden/>
    <w:rsid w:val="00432A51"/>
    <w:rPr>
      <w:rFonts w:ascii="Times New Roman" w:eastAsia="SimSun" w:hAnsi="Times New Roman" w:cs="Mangal"/>
      <w:b/>
      <w:bCs/>
      <w:kern w:val="2"/>
      <w:sz w:val="20"/>
      <w:szCs w:val="18"/>
      <w:lang w:eastAsia="hi-IN" w:bidi="hi-IN"/>
    </w:rPr>
  </w:style>
  <w:style w:type="paragraph" w:customStyle="1" w:styleId="Standard">
    <w:name w:val="Standard"/>
    <w:rsid w:val="00C07C26"/>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numbering" w:customStyle="1" w:styleId="WW8Num123">
    <w:name w:val="WW8Num123"/>
    <w:basedOn w:val="Bezlisty"/>
    <w:rsid w:val="00C07C26"/>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841">
      <w:bodyDiv w:val="1"/>
      <w:marLeft w:val="0"/>
      <w:marRight w:val="0"/>
      <w:marTop w:val="0"/>
      <w:marBottom w:val="0"/>
      <w:divBdr>
        <w:top w:val="none" w:sz="0" w:space="0" w:color="auto"/>
        <w:left w:val="none" w:sz="0" w:space="0" w:color="auto"/>
        <w:bottom w:val="none" w:sz="0" w:space="0" w:color="auto"/>
        <w:right w:val="none" w:sz="0" w:space="0" w:color="auto"/>
      </w:divBdr>
    </w:div>
    <w:div w:id="247081100">
      <w:bodyDiv w:val="1"/>
      <w:marLeft w:val="0"/>
      <w:marRight w:val="0"/>
      <w:marTop w:val="0"/>
      <w:marBottom w:val="0"/>
      <w:divBdr>
        <w:top w:val="none" w:sz="0" w:space="0" w:color="auto"/>
        <w:left w:val="none" w:sz="0" w:space="0" w:color="auto"/>
        <w:bottom w:val="none" w:sz="0" w:space="0" w:color="auto"/>
        <w:right w:val="none" w:sz="0" w:space="0" w:color="auto"/>
      </w:divBdr>
    </w:div>
    <w:div w:id="262417534">
      <w:bodyDiv w:val="1"/>
      <w:marLeft w:val="0"/>
      <w:marRight w:val="0"/>
      <w:marTop w:val="0"/>
      <w:marBottom w:val="0"/>
      <w:divBdr>
        <w:top w:val="none" w:sz="0" w:space="0" w:color="auto"/>
        <w:left w:val="none" w:sz="0" w:space="0" w:color="auto"/>
        <w:bottom w:val="none" w:sz="0" w:space="0" w:color="auto"/>
        <w:right w:val="none" w:sz="0" w:space="0" w:color="auto"/>
      </w:divBdr>
    </w:div>
    <w:div w:id="1174493394">
      <w:bodyDiv w:val="1"/>
      <w:marLeft w:val="0"/>
      <w:marRight w:val="0"/>
      <w:marTop w:val="0"/>
      <w:marBottom w:val="0"/>
      <w:divBdr>
        <w:top w:val="none" w:sz="0" w:space="0" w:color="auto"/>
        <w:left w:val="none" w:sz="0" w:space="0" w:color="auto"/>
        <w:bottom w:val="none" w:sz="0" w:space="0" w:color="auto"/>
        <w:right w:val="none" w:sz="0" w:space="0" w:color="auto"/>
      </w:divBdr>
    </w:div>
    <w:div w:id="1723139474">
      <w:bodyDiv w:val="1"/>
      <w:marLeft w:val="0"/>
      <w:marRight w:val="0"/>
      <w:marTop w:val="0"/>
      <w:marBottom w:val="0"/>
      <w:divBdr>
        <w:top w:val="none" w:sz="0" w:space="0" w:color="auto"/>
        <w:left w:val="none" w:sz="0" w:space="0" w:color="auto"/>
        <w:bottom w:val="none" w:sz="0" w:space="0" w:color="auto"/>
        <w:right w:val="none" w:sz="0" w:space="0" w:color="auto"/>
      </w:divBdr>
    </w:div>
    <w:div w:id="201445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ca.pl" TargetMode="External"/><Relationship Id="rId5" Type="http://schemas.openxmlformats.org/officeDocument/2006/relationships/hyperlink" Target="http://www.sanatoriumpg.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1637</Words>
  <Characters>9827</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Jach</dc:creator>
  <cp:keywords/>
  <dc:description/>
  <cp:lastModifiedBy>Sanatorium Poniatowa</cp:lastModifiedBy>
  <cp:revision>16</cp:revision>
  <dcterms:created xsi:type="dcterms:W3CDTF">2025-01-14T07:44:00Z</dcterms:created>
  <dcterms:modified xsi:type="dcterms:W3CDTF">2025-01-30T09:16:00Z</dcterms:modified>
</cp:coreProperties>
</file>